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E3ABA2D" wp14:editId="4E050C37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102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48" w:rsidRDefault="00420C48" w:rsidP="0042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20C48" w:rsidRDefault="00420C48" w:rsidP="0042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C48" w:rsidRPr="00CF6E12" w:rsidRDefault="00420C48" w:rsidP="00420C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03.10</w:t>
      </w:r>
      <w:r>
        <w:rPr>
          <w:rFonts w:ascii="Times New Roman" w:hAnsi="Times New Roman" w:cs="Times New Roman"/>
          <w:sz w:val="28"/>
          <w:szCs w:val="28"/>
        </w:rPr>
        <w:t xml:space="preserve">.2019 р.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1882</w:t>
      </w:r>
    </w:p>
    <w:p w:rsidR="00420C48" w:rsidRDefault="00420C48" w:rsidP="0042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20C48" w:rsidRDefault="00420C48" w:rsidP="00420C4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20C48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</w:p>
    <w:p w:rsidR="00420C48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48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20C48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48" w:rsidRPr="00E15559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 визначеного майна</w:t>
      </w:r>
    </w:p>
    <w:p w:rsidR="00420C48" w:rsidRDefault="00420C48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48" w:rsidRPr="00651B88" w:rsidRDefault="00420C48" w:rsidP="0042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фізичної особи-підприємця </w:t>
      </w:r>
      <w:r w:rsidRPr="00420C4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25.09.2019 року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.№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651B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№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02.07.2019 р., прийняте 94 сесією Щасливцевської сільської ради 7 скликання, </w:t>
      </w:r>
      <w:r w:rsidRPr="00651B88">
        <w:rPr>
          <w:rFonts w:ascii="Times New Roman" w:hAnsi="Times New Roman" w:cs="Times New Roman"/>
          <w:sz w:val="28"/>
          <w:szCs w:val="28"/>
          <w:lang w:val="uk-UA"/>
        </w:rPr>
        <w:t>у відповідності до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B88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Pr="00651B8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12, 40, 123-126, 186</w:t>
      </w:r>
      <w:r w:rsidRPr="00651B88">
        <w:rPr>
          <w:rFonts w:eastAsia="Andale Sans UI" w:cs="Tahoma"/>
          <w:kern w:val="3"/>
          <w:sz w:val="28"/>
          <w:szCs w:val="28"/>
          <w:lang w:val="uk-UA" w:bidi="en-US"/>
        </w:rPr>
        <w:t xml:space="preserve"> </w:t>
      </w:r>
      <w:r w:rsidRPr="00651B88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керуючись ст. 26 Закону України «Про місцеве самоврядування в Україні» сесія сільської ради</w:t>
      </w:r>
    </w:p>
    <w:p w:rsidR="00420C48" w:rsidRPr="00C07094" w:rsidRDefault="00420C48" w:rsidP="00420C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7094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20C48" w:rsidRPr="00C07094" w:rsidRDefault="00420C48" w:rsidP="0042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48" w:rsidRPr="007F751C" w:rsidRDefault="00420C48" w:rsidP="0042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09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07094">
        <w:rPr>
          <w:rFonts w:ascii="Times New Roman" w:eastAsia="Calibri" w:hAnsi="Times New Roman" w:cs="Times New Roman"/>
          <w:kern w:val="3"/>
          <w:sz w:val="28"/>
          <w:szCs w:val="28"/>
          <w:lang w:val="uk-UA" w:bidi="en-US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>дозвіл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оренду, строком на 2 (два) роки 5 (п’ять) місяців,  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 га, для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 визначеного майна – частини будівель (групи інвентарних об’єктів) дитячого оздоровчого табору ПТ «Орлятко»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переданого в строкове платне користування згідно договору оренди №1 від 11.06.2019 року, що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розм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іщене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Набережна,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>, с. Щасливцеве Генічеського району Херсонської області</w:t>
      </w:r>
      <w:r w:rsidRPr="007F75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C48" w:rsidRPr="00BC15C5" w:rsidRDefault="00420C48" w:rsidP="0042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5C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Pr="00420C48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оренду. </w:t>
      </w:r>
    </w:p>
    <w:p w:rsidR="00420C48" w:rsidRPr="00CF6E12" w:rsidRDefault="00420C48" w:rsidP="0042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F6E12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прийняте рішення повідомити зацікавлених осіб. </w:t>
      </w:r>
    </w:p>
    <w:p w:rsidR="00420C48" w:rsidRDefault="00420C48" w:rsidP="0042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F6E1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постійно діючу комісію Щасливцевської сільської ради з питань регулювання </w:t>
      </w:r>
      <w:proofErr w:type="spellStart"/>
      <w:r w:rsidRPr="00CF6E12">
        <w:rPr>
          <w:rFonts w:ascii="Times New Roman" w:hAnsi="Times New Roman" w:cs="Times New Roman"/>
          <w:sz w:val="28"/>
          <w:szCs w:val="28"/>
          <w:lang w:val="uk-UA"/>
        </w:rPr>
        <w:t>земел</w:t>
      </w:r>
      <w:r w:rsidRPr="008755D8">
        <w:rPr>
          <w:rFonts w:ascii="Times New Roman" w:hAnsi="Times New Roman" w:cs="Times New Roman"/>
          <w:sz w:val="28"/>
          <w:szCs w:val="28"/>
        </w:rPr>
        <w:t>ьних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</w:t>
      </w:r>
    </w:p>
    <w:p w:rsidR="00420C48" w:rsidRPr="000E1652" w:rsidRDefault="00420C48" w:rsidP="00420C4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33CA1" w:rsidRDefault="00B33CA1"/>
    <w:sectPr w:rsidR="00B3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420C48"/>
    <w:rsid w:val="00B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2019-10-07T11:23:00Z</dcterms:created>
  <dcterms:modified xsi:type="dcterms:W3CDTF">2019-10-07T11:24:00Z</dcterms:modified>
</cp:coreProperties>
</file>