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FD" w:rsidRPr="00025C2F" w:rsidRDefault="00B61AFD" w:rsidP="00B61AFD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15315"/>
            <wp:effectExtent l="0" t="0" r="0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FD" w:rsidRPr="00025C2F" w:rsidRDefault="00B61AFD" w:rsidP="00B61AFD">
      <w:pPr>
        <w:jc w:val="center"/>
        <w:rPr>
          <w:bCs/>
          <w:color w:val="000000"/>
          <w:sz w:val="28"/>
          <w:szCs w:val="28"/>
        </w:rPr>
      </w:pPr>
    </w:p>
    <w:p w:rsidR="00B61AFD" w:rsidRPr="00025C2F" w:rsidRDefault="00B61AFD" w:rsidP="00B61AFD">
      <w:pPr>
        <w:jc w:val="center"/>
        <w:rPr>
          <w:b/>
          <w:bCs/>
          <w:color w:val="000000"/>
          <w:sz w:val="28"/>
          <w:szCs w:val="28"/>
        </w:rPr>
      </w:pPr>
      <w:r w:rsidRPr="00025C2F">
        <w:rPr>
          <w:b/>
          <w:bCs/>
          <w:color w:val="000000"/>
          <w:sz w:val="28"/>
          <w:szCs w:val="28"/>
        </w:rPr>
        <w:t>136 СЕСІЯ ЩАСЛИВЦЕВСЬКОЇ СІЛЬСЬКОЇ РАДИ</w:t>
      </w:r>
    </w:p>
    <w:p w:rsidR="00B61AFD" w:rsidRPr="00025C2F" w:rsidRDefault="00B61AFD" w:rsidP="00B61AFD">
      <w:pPr>
        <w:jc w:val="center"/>
        <w:rPr>
          <w:b/>
          <w:bCs/>
          <w:color w:val="000000"/>
          <w:sz w:val="28"/>
          <w:szCs w:val="28"/>
        </w:rPr>
      </w:pPr>
      <w:r w:rsidRPr="00025C2F">
        <w:rPr>
          <w:b/>
          <w:bCs/>
          <w:color w:val="000000"/>
          <w:sz w:val="28"/>
          <w:szCs w:val="28"/>
        </w:rPr>
        <w:t>7 СКЛИКАННЯ</w:t>
      </w:r>
    </w:p>
    <w:p w:rsidR="00B61AFD" w:rsidRPr="00025C2F" w:rsidRDefault="00B61AFD" w:rsidP="00B61AFD">
      <w:pPr>
        <w:jc w:val="center"/>
        <w:rPr>
          <w:b/>
          <w:color w:val="000000"/>
          <w:sz w:val="28"/>
          <w:szCs w:val="28"/>
        </w:rPr>
      </w:pPr>
    </w:p>
    <w:p w:rsidR="00B61AFD" w:rsidRPr="00025C2F" w:rsidRDefault="00B61AFD" w:rsidP="00B61AFD">
      <w:pPr>
        <w:jc w:val="center"/>
        <w:rPr>
          <w:b/>
          <w:color w:val="000000"/>
          <w:sz w:val="28"/>
          <w:szCs w:val="28"/>
        </w:rPr>
      </w:pPr>
      <w:r w:rsidRPr="00025C2F">
        <w:rPr>
          <w:b/>
          <w:color w:val="000000"/>
          <w:sz w:val="28"/>
          <w:szCs w:val="28"/>
        </w:rPr>
        <w:t>РІШЕННЯ</w:t>
      </w:r>
    </w:p>
    <w:p w:rsidR="00B61AFD" w:rsidRPr="00025C2F" w:rsidRDefault="00B61AFD" w:rsidP="00B61AFD">
      <w:pPr>
        <w:jc w:val="center"/>
        <w:rPr>
          <w:color w:val="000000"/>
          <w:sz w:val="28"/>
          <w:szCs w:val="28"/>
        </w:rPr>
      </w:pPr>
    </w:p>
    <w:p w:rsidR="00B61AFD" w:rsidRPr="00025C2F" w:rsidRDefault="00B61AFD" w:rsidP="00B61AFD">
      <w:pPr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 xml:space="preserve">07.12.2020 р.                                          № </w:t>
      </w:r>
      <w:r>
        <w:rPr>
          <w:color w:val="000000"/>
          <w:sz w:val="28"/>
          <w:szCs w:val="28"/>
        </w:rPr>
        <w:t>2796</w:t>
      </w:r>
    </w:p>
    <w:p w:rsidR="00B61AFD" w:rsidRPr="00025C2F" w:rsidRDefault="00B61AFD" w:rsidP="00B61AFD">
      <w:pPr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>с. Щасливцеве</w:t>
      </w:r>
    </w:p>
    <w:p w:rsidR="00B61AFD" w:rsidRPr="00025C2F" w:rsidRDefault="00B61AFD" w:rsidP="00B61AFD">
      <w:pPr>
        <w:rPr>
          <w:color w:val="000000"/>
          <w:sz w:val="28"/>
          <w:szCs w:val="28"/>
        </w:rPr>
      </w:pPr>
    </w:p>
    <w:p w:rsidR="00B61AFD" w:rsidRPr="00025C2F" w:rsidRDefault="00B61AFD" w:rsidP="00B61AFD">
      <w:pPr>
        <w:ind w:right="467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 xml:space="preserve">Про затвердження експертної грошової оцінки земельної ділянки </w:t>
      </w:r>
      <w:r w:rsidRPr="00025C2F">
        <w:rPr>
          <w:sz w:val="28"/>
          <w:szCs w:val="28"/>
        </w:rPr>
        <w:t xml:space="preserve">по вул. Набережна, </w:t>
      </w:r>
      <w:r>
        <w:rPr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</w:t>
      </w:r>
      <w:r w:rsidRPr="00025C2F">
        <w:rPr>
          <w:sz w:val="28"/>
          <w:szCs w:val="28"/>
        </w:rPr>
        <w:t xml:space="preserve">в с. Щасливцеве </w:t>
      </w:r>
      <w:r w:rsidRPr="00025C2F">
        <w:rPr>
          <w:color w:val="000000"/>
          <w:sz w:val="28"/>
          <w:szCs w:val="28"/>
        </w:rPr>
        <w:t>та її продаж.</w:t>
      </w:r>
    </w:p>
    <w:p w:rsidR="00B61AFD" w:rsidRPr="00025C2F" w:rsidRDefault="00B61AFD" w:rsidP="00B61AFD">
      <w:pPr>
        <w:rPr>
          <w:color w:val="000000"/>
          <w:sz w:val="28"/>
          <w:szCs w:val="28"/>
        </w:rPr>
      </w:pPr>
    </w:p>
    <w:p w:rsidR="00B61AFD" w:rsidRPr="00025C2F" w:rsidRDefault="00B61AFD" w:rsidP="00B61AFD">
      <w:pPr>
        <w:ind w:firstLine="56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 xml:space="preserve">На виконання </w:t>
      </w:r>
      <w:r w:rsidRPr="00077250">
        <w:rPr>
          <w:color w:val="000000"/>
          <w:sz w:val="28"/>
          <w:szCs w:val="28"/>
        </w:rPr>
        <w:t xml:space="preserve">власного рішення </w:t>
      </w:r>
      <w:r w:rsidRPr="00077250">
        <w:rPr>
          <w:sz w:val="28"/>
          <w:szCs w:val="28"/>
        </w:rPr>
        <w:t>128 сесії Щасливцевської сільської ради 7 скликання №</w:t>
      </w:r>
      <w:r w:rsidRPr="00077250">
        <w:rPr>
          <w:color w:val="000000"/>
          <w:sz w:val="28"/>
          <w:szCs w:val="28"/>
        </w:rPr>
        <w:t>2614 від</w:t>
      </w:r>
      <w:r w:rsidRPr="00077250">
        <w:rPr>
          <w:sz w:val="28"/>
          <w:szCs w:val="28"/>
        </w:rPr>
        <w:t xml:space="preserve"> 09.10.2020 р. </w:t>
      </w:r>
      <w:r w:rsidRPr="00077250">
        <w:rPr>
          <w:color w:val="000000"/>
          <w:sz w:val="28"/>
          <w:szCs w:val="28"/>
        </w:rPr>
        <w:t>"</w:t>
      </w:r>
      <w:r w:rsidRPr="00077250">
        <w:rPr>
          <w:sz w:val="28"/>
          <w:szCs w:val="28"/>
        </w:rPr>
        <w:t xml:space="preserve">Про надання згоди на викуп земельної ділянки в с. Щасливцеве по вул. Набережна, </w:t>
      </w:r>
      <w:r>
        <w:rPr>
          <w:sz w:val="28"/>
          <w:szCs w:val="28"/>
        </w:rPr>
        <w:t>***</w:t>
      </w:r>
      <w:r w:rsidRPr="00077250">
        <w:rPr>
          <w:color w:val="000000"/>
          <w:sz w:val="28"/>
          <w:szCs w:val="28"/>
        </w:rPr>
        <w:t>" та розглянувши Звіт про експертну грошову оцінку земельної ділянки комунальної власності, дата оцінки 04.12.2020 р., складений Фізичною особою-підприємцем</w:t>
      </w:r>
      <w:r w:rsidRPr="00025C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(Сертифікат суб’єкта оціночної діяльності №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виданий 24.10.2019 р. Фондом державного майна України) та Рецензію на цей звіт (від 04.12.2020 р. надану Фізичною особою-підприємцем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(Кваліфікаційне свідоцтво оцінювача з експертної грошової оцінки земельних ділянок, серія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від 20.12.2014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від 05.12.2018 р. Державною службою України з питань геодезії, картографії та кадастру), </w:t>
      </w:r>
      <w:r w:rsidRPr="00B96DBB">
        <w:rPr>
          <w:color w:val="000000"/>
          <w:sz w:val="28"/>
          <w:szCs w:val="28"/>
        </w:rPr>
        <w:t>враховуючи що на земельній ділянці розташовано об'єкт нерухомого майна – будинок відпочинку (незавершене будівництво), що належить гр</w:t>
      </w:r>
      <w:r>
        <w:rPr>
          <w:color w:val="000000"/>
          <w:sz w:val="28"/>
          <w:szCs w:val="28"/>
        </w:rPr>
        <w:t>***</w:t>
      </w:r>
      <w:r w:rsidRPr="00B96DBB">
        <w:rPr>
          <w:color w:val="000000"/>
          <w:sz w:val="28"/>
          <w:szCs w:val="28"/>
        </w:rPr>
        <w:t xml:space="preserve"> (РНОКПП - </w:t>
      </w:r>
      <w:r>
        <w:rPr>
          <w:color w:val="000000"/>
          <w:sz w:val="28"/>
          <w:szCs w:val="28"/>
        </w:rPr>
        <w:t>***</w:t>
      </w:r>
      <w:r w:rsidRPr="00B96DBB">
        <w:rPr>
          <w:color w:val="000000"/>
          <w:sz w:val="28"/>
          <w:szCs w:val="28"/>
        </w:rPr>
        <w:t xml:space="preserve">) (в Державному реєстрі прав на нерухоме майно реєстраційний номер об’єкту нерухомого майна – </w:t>
      </w:r>
      <w:r>
        <w:rPr>
          <w:color w:val="000000"/>
          <w:sz w:val="28"/>
          <w:szCs w:val="28"/>
        </w:rPr>
        <w:t>***</w:t>
      </w:r>
      <w:r w:rsidRPr="00B96DBB">
        <w:rPr>
          <w:color w:val="000000"/>
          <w:sz w:val="28"/>
          <w:szCs w:val="28"/>
        </w:rPr>
        <w:t>, номер</w:t>
      </w:r>
      <w:r>
        <w:rPr>
          <w:sz w:val="28"/>
          <w:szCs w:val="28"/>
        </w:rPr>
        <w:t xml:space="preserve"> запису про право власності –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)</w:t>
      </w:r>
      <w:r w:rsidRPr="00025C2F">
        <w:rPr>
          <w:color w:val="000000"/>
          <w:sz w:val="28"/>
          <w:szCs w:val="28"/>
        </w:rPr>
        <w:t>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B61AFD" w:rsidRPr="00025C2F" w:rsidRDefault="00B61AFD" w:rsidP="00B61AFD">
      <w:pPr>
        <w:ind w:firstLine="56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>ВИРІШИЛА:</w:t>
      </w:r>
    </w:p>
    <w:p w:rsidR="00B61AFD" w:rsidRPr="00025C2F" w:rsidRDefault="00B61AFD" w:rsidP="00B61AFD">
      <w:pPr>
        <w:ind w:firstLine="567"/>
        <w:jc w:val="both"/>
        <w:rPr>
          <w:color w:val="000000"/>
          <w:sz w:val="28"/>
          <w:szCs w:val="28"/>
        </w:rPr>
      </w:pPr>
    </w:p>
    <w:p w:rsidR="00B61AFD" w:rsidRPr="00025C2F" w:rsidRDefault="00B61AFD" w:rsidP="00B61AFD">
      <w:pPr>
        <w:ind w:firstLine="56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 xml:space="preserve">1. Затвердити експертну грошову оцінку земельної ділянки несільськогосподарського призначення комунальної власності (звіт складено Фізичною особою-підприємцем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(ідентифікаційний номер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)) </w:t>
      </w:r>
      <w:r w:rsidRPr="00025C2F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2,1564</w:t>
      </w:r>
      <w:r w:rsidRPr="00025C2F">
        <w:rPr>
          <w:color w:val="000000"/>
          <w:sz w:val="28"/>
          <w:szCs w:val="28"/>
        </w:rPr>
        <w:t xml:space="preserve"> га.</w:t>
      </w:r>
      <w:r w:rsidRPr="00025C2F">
        <w:rPr>
          <w:sz w:val="28"/>
          <w:szCs w:val="28"/>
        </w:rPr>
        <w:t>, з кадастровим номером 6522186500:04:001:12</w:t>
      </w:r>
      <w:r>
        <w:rPr>
          <w:sz w:val="28"/>
          <w:szCs w:val="28"/>
        </w:rPr>
        <w:t>***</w:t>
      </w:r>
      <w:r w:rsidRPr="00025C2F">
        <w:rPr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розташована по вул. Набережна, </w:t>
      </w:r>
      <w:r>
        <w:rPr>
          <w:sz w:val="28"/>
          <w:szCs w:val="28"/>
        </w:rPr>
        <w:t>***</w:t>
      </w:r>
      <w:r w:rsidRPr="00025C2F">
        <w:rPr>
          <w:sz w:val="28"/>
          <w:szCs w:val="28"/>
        </w:rPr>
        <w:t xml:space="preserve"> у с. Щасливцеве Генічеського району Херсонської області </w:t>
      </w:r>
      <w:r w:rsidRPr="00025C2F">
        <w:rPr>
          <w:color w:val="000000"/>
          <w:sz w:val="28"/>
          <w:szCs w:val="28"/>
        </w:rPr>
        <w:t xml:space="preserve">у сумі </w:t>
      </w:r>
      <w:r>
        <w:rPr>
          <w:color w:val="000000"/>
          <w:sz w:val="28"/>
          <w:szCs w:val="28"/>
        </w:rPr>
        <w:t>****</w:t>
      </w:r>
      <w:r w:rsidRPr="00025C2F"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>).</w:t>
      </w:r>
    </w:p>
    <w:p w:rsidR="00B61AFD" w:rsidRPr="00077250" w:rsidRDefault="00B61AFD" w:rsidP="00B61AFD">
      <w:pPr>
        <w:ind w:firstLine="709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lastRenderedPageBreak/>
        <w:t xml:space="preserve">2 Передати у власність шляхом викупу (продати уклавши нотаріально посвідчений договір купівлі-продажу), фізичній особі громадянці України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(Паспорт громадянина України </w:t>
      </w:r>
      <w:r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***</w:t>
      </w:r>
      <w:r>
        <w:rPr>
          <w:sz w:val="28"/>
          <w:szCs w:val="28"/>
        </w:rPr>
        <w:t xml:space="preserve"> виданий Комунарським РВ УМВС України в Запорізькій області 26.05.1998 р., РНОКПП -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)</w:t>
      </w:r>
      <w:r w:rsidRPr="00025C2F">
        <w:rPr>
          <w:color w:val="000000"/>
          <w:sz w:val="28"/>
          <w:szCs w:val="28"/>
        </w:rPr>
        <w:t xml:space="preserve"> земельну ділянку зазначену у п. 1 цього рішення, що є комунальною власністю Щасливцевської сільської ради </w:t>
      </w:r>
      <w:r>
        <w:rPr>
          <w:sz w:val="28"/>
          <w:szCs w:val="28"/>
        </w:rPr>
        <w:t xml:space="preserve">(в Державному реєстрі прав на нерухоме майно реєстраційний номер об’єкту нерухомого майна –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, номер запису про право власності –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)</w:t>
      </w:r>
      <w:r w:rsidRPr="00025C2F">
        <w:rPr>
          <w:sz w:val="28"/>
          <w:szCs w:val="28"/>
        </w:rPr>
        <w:t xml:space="preserve"> </w:t>
      </w:r>
      <w:r w:rsidRPr="00025C2F">
        <w:rPr>
          <w:color w:val="000000"/>
          <w:sz w:val="28"/>
          <w:szCs w:val="28"/>
        </w:rPr>
        <w:t xml:space="preserve">за ціною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 гривень)</w:t>
      </w:r>
      <w:r w:rsidRPr="00025C2F">
        <w:rPr>
          <w:color w:val="000000"/>
          <w:sz w:val="28"/>
          <w:szCs w:val="28"/>
        </w:rPr>
        <w:t xml:space="preserve"> зарахувавши до цієї ціни сплачений цією особою відповідно до Договору №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від 19.10.2020 р., </w:t>
      </w:r>
      <w:r w:rsidRPr="00077250">
        <w:rPr>
          <w:color w:val="000000"/>
          <w:sz w:val="28"/>
          <w:szCs w:val="28"/>
        </w:rPr>
        <w:t xml:space="preserve">авансовий внесок у розмирі </w:t>
      </w:r>
      <w:r>
        <w:rPr>
          <w:color w:val="000000"/>
          <w:sz w:val="28"/>
          <w:szCs w:val="28"/>
        </w:rPr>
        <w:t>***</w:t>
      </w:r>
      <w:r w:rsidRPr="00077250"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>***</w:t>
      </w:r>
      <w:r w:rsidRPr="00077250">
        <w:rPr>
          <w:color w:val="000000"/>
          <w:sz w:val="28"/>
          <w:szCs w:val="28"/>
        </w:rPr>
        <w:t>).</w:t>
      </w:r>
    </w:p>
    <w:p w:rsidR="00B61AFD" w:rsidRPr="00025C2F" w:rsidRDefault="00B61AFD" w:rsidP="00B61AFD">
      <w:pPr>
        <w:ind w:firstLine="567"/>
        <w:jc w:val="both"/>
        <w:rPr>
          <w:color w:val="000000"/>
          <w:sz w:val="28"/>
          <w:szCs w:val="28"/>
        </w:rPr>
      </w:pPr>
      <w:r w:rsidRPr="00077250">
        <w:rPr>
          <w:color w:val="000000"/>
          <w:sz w:val="28"/>
          <w:szCs w:val="28"/>
        </w:rPr>
        <w:t>3. Фізичній особі зазначеній у пункті 2 цього</w:t>
      </w:r>
      <w:r w:rsidRPr="00025C2F">
        <w:rPr>
          <w:color w:val="000000"/>
          <w:sz w:val="28"/>
          <w:szCs w:val="28"/>
        </w:rPr>
        <w:t xml:space="preserve">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), на рахунок Щасливцевської сільської ради - №UA488999980314141941000021128, код платежу 33010100, одержувач УК у Генічеському районі (код ЄДРПОУ 37934859), банк Казначейство України (ЕАП), МФО 899998, призначення платежу - "Остаточний розрахунок з оплати ціни земельної ділянки з кадастровим номером </w:t>
      </w:r>
      <w:r w:rsidRPr="00025C2F">
        <w:rPr>
          <w:sz w:val="28"/>
          <w:szCs w:val="28"/>
        </w:rPr>
        <w:t>6522186500:04:001:12</w:t>
      </w:r>
      <w:r>
        <w:rPr>
          <w:sz w:val="28"/>
          <w:szCs w:val="28"/>
        </w:rPr>
        <w:t>***</w:t>
      </w:r>
      <w:bookmarkStart w:id="0" w:name="_GoBack"/>
      <w:bookmarkEnd w:id="0"/>
      <w:r w:rsidRPr="00025C2F">
        <w:rPr>
          <w:color w:val="000000"/>
          <w:sz w:val="28"/>
          <w:szCs w:val="28"/>
        </w:rPr>
        <w:t>".</w:t>
      </w:r>
    </w:p>
    <w:p w:rsidR="00B61AFD" w:rsidRPr="00025C2F" w:rsidRDefault="00B61AFD" w:rsidP="00B61AFD">
      <w:pPr>
        <w:ind w:firstLine="56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>4. Доручити сільському голові Щасливцевської сільської ради (Плохушко В.О.) та/або особі керівнику органу місцевого самоврядування що буде правонаступником прав та обов’язків Щасливцевської сільської ради відповідно до закону,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B61AFD" w:rsidRPr="00025C2F" w:rsidRDefault="00B61AFD" w:rsidP="00B61AFD">
      <w:pPr>
        <w:ind w:firstLine="56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>5.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B61AFD" w:rsidRPr="00025C2F" w:rsidRDefault="00B61AFD" w:rsidP="00B61AFD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B61AFD" w:rsidRPr="00025C2F" w:rsidRDefault="00B61AFD" w:rsidP="00B61AFD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61AFD" w:rsidRPr="00025C2F" w:rsidRDefault="00B61AFD" w:rsidP="00B61AFD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61AFD" w:rsidRPr="00025C2F" w:rsidRDefault="00B61AFD" w:rsidP="00B61AFD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61AFD" w:rsidRPr="00025C2F" w:rsidRDefault="00B61AFD" w:rsidP="00B61AFD">
      <w:pPr>
        <w:ind w:left="567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1B493F" w:rsidRPr="00C7601C" w:rsidRDefault="001B493F" w:rsidP="00C7601C">
      <w:pPr>
        <w:tabs>
          <w:tab w:val="left" w:pos="9498"/>
        </w:tabs>
        <w:spacing w:after="200" w:line="276" w:lineRule="auto"/>
        <w:jc w:val="center"/>
        <w:rPr>
          <w:color w:val="000000" w:themeColor="text1"/>
          <w:sz w:val="24"/>
          <w:szCs w:val="28"/>
        </w:rPr>
      </w:pPr>
    </w:p>
    <w:sectPr w:rsidR="001B493F" w:rsidRPr="00C7601C" w:rsidSect="0078165A">
      <w:headerReference w:type="default" r:id="rId7"/>
      <w:pgSz w:w="11907" w:h="16840" w:code="9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8001"/>
      <w:docPartObj>
        <w:docPartGallery w:val="Page Numbers (Top of Page)"/>
        <w:docPartUnique/>
      </w:docPartObj>
    </w:sdtPr>
    <w:sdtEndPr/>
    <w:sdtContent>
      <w:p w:rsidR="00A314B6" w:rsidRDefault="00B61AF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4B6" w:rsidRDefault="00B61A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8"/>
    <w:rsid w:val="001B493F"/>
    <w:rsid w:val="004233F7"/>
    <w:rsid w:val="00523481"/>
    <w:rsid w:val="00552A9E"/>
    <w:rsid w:val="006A7A41"/>
    <w:rsid w:val="006F4BCF"/>
    <w:rsid w:val="00720B03"/>
    <w:rsid w:val="00761786"/>
    <w:rsid w:val="007C268C"/>
    <w:rsid w:val="00A26660"/>
    <w:rsid w:val="00B61AFD"/>
    <w:rsid w:val="00BE7F16"/>
    <w:rsid w:val="00C046C8"/>
    <w:rsid w:val="00C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761786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178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76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6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761786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178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76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6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2591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2020-12-09T13:29:00Z</dcterms:created>
  <dcterms:modified xsi:type="dcterms:W3CDTF">2020-12-09T13:29:00Z</dcterms:modified>
</cp:coreProperties>
</file>