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79" w:rsidRPr="00B8049B" w:rsidRDefault="00577879" w:rsidP="00577879">
      <w:pPr>
        <w:ind w:left="-284"/>
        <w:jc w:val="center"/>
        <w:rPr>
          <w:rFonts w:ascii="Times New Roman" w:hAnsi="Times New Roman" w:cs="Times New Roman"/>
          <w:szCs w:val="28"/>
        </w:rPr>
      </w:pPr>
      <w:r w:rsidRPr="00B8049B">
        <w:rPr>
          <w:rFonts w:ascii="Times New Roman" w:hAnsi="Times New Roman" w:cs="Times New Roman"/>
          <w:noProof/>
        </w:rPr>
        <w:drawing>
          <wp:inline distT="0" distB="0" distL="0" distR="0" wp14:anchorId="780C5313" wp14:editId="0BDBEDC0">
            <wp:extent cx="508635" cy="668020"/>
            <wp:effectExtent l="19050" t="0" r="5715" b="0"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79" w:rsidRPr="00B8049B" w:rsidRDefault="00577879" w:rsidP="00577879">
      <w:pPr>
        <w:pStyle w:val="31"/>
        <w:ind w:left="-284"/>
        <w:jc w:val="center"/>
      </w:pPr>
      <w:r w:rsidRPr="00B8049B">
        <w:rPr>
          <w:szCs w:val="28"/>
          <w:lang w:val="uk-UA"/>
        </w:rPr>
        <w:t>УКРАЇНА</w:t>
      </w:r>
    </w:p>
    <w:p w:rsidR="00577879" w:rsidRPr="00B8049B" w:rsidRDefault="00577879" w:rsidP="00577879">
      <w:pPr>
        <w:pStyle w:val="31"/>
        <w:ind w:left="-284"/>
        <w:jc w:val="center"/>
      </w:pPr>
      <w:r w:rsidRPr="00B8049B">
        <w:rPr>
          <w:szCs w:val="28"/>
          <w:lang w:val="uk-UA"/>
        </w:rPr>
        <w:t>ЩАСЛИВЦЕВСЬКА  СІЛЬСЬКА  РАДА</w:t>
      </w:r>
    </w:p>
    <w:p w:rsidR="00577879" w:rsidRPr="00B8049B" w:rsidRDefault="00577879" w:rsidP="00577879">
      <w:pPr>
        <w:pStyle w:val="31"/>
        <w:ind w:left="-284"/>
        <w:jc w:val="center"/>
      </w:pPr>
      <w:r w:rsidRPr="00B8049B">
        <w:rPr>
          <w:szCs w:val="28"/>
          <w:lang w:val="uk-UA"/>
        </w:rPr>
        <w:t>ГЕНІЧЕСЬКОГО  РАЙОНУ  ХЕРСОНСЬКОЇ ОБЛАСТІ</w:t>
      </w:r>
    </w:p>
    <w:p w:rsidR="00577879" w:rsidRPr="00B8049B" w:rsidRDefault="00577879" w:rsidP="00577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9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77879" w:rsidRPr="00B8049B" w:rsidRDefault="00577879" w:rsidP="00577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9B">
        <w:rPr>
          <w:rFonts w:ascii="Times New Roman" w:hAnsi="Times New Roman" w:cs="Times New Roman"/>
          <w:b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ХХХ</w:t>
      </w:r>
      <w:r w:rsidRPr="00B8049B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49B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B804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49B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577879" w:rsidRPr="00B8049B" w:rsidRDefault="00577879" w:rsidP="00577879">
      <w:pPr>
        <w:pStyle w:val="31"/>
        <w:rPr>
          <w:b w:val="0"/>
          <w:szCs w:val="28"/>
          <w:lang w:val="uk-UA"/>
        </w:rPr>
      </w:pPr>
    </w:p>
    <w:p w:rsidR="00577879" w:rsidRPr="00B8049B" w:rsidRDefault="00577879" w:rsidP="00577879">
      <w:pPr>
        <w:pStyle w:val="31"/>
        <w:ind w:left="-284"/>
        <w:rPr>
          <w:lang w:val="uk-UA"/>
        </w:rPr>
      </w:pPr>
      <w:r w:rsidRPr="00B8049B">
        <w:rPr>
          <w:b w:val="0"/>
          <w:szCs w:val="28"/>
          <w:lang w:val="uk-UA"/>
        </w:rPr>
        <w:t>від _</w:t>
      </w:r>
      <w:r w:rsidRPr="006850D3">
        <w:rPr>
          <w:b w:val="0"/>
          <w:szCs w:val="28"/>
          <w:u w:val="single"/>
          <w:lang w:val="uk-UA"/>
        </w:rPr>
        <w:t xml:space="preserve"> </w:t>
      </w:r>
      <w:r>
        <w:rPr>
          <w:b w:val="0"/>
          <w:szCs w:val="28"/>
          <w:u w:val="single"/>
          <w:lang w:val="uk-UA"/>
        </w:rPr>
        <w:t>26.11.2020 р.</w:t>
      </w:r>
      <w:r w:rsidRPr="00B8049B">
        <w:rPr>
          <w:b w:val="0"/>
          <w:szCs w:val="28"/>
          <w:lang w:val="uk-UA"/>
        </w:rPr>
        <w:t>_ №_</w:t>
      </w:r>
      <w:r w:rsidRPr="006850D3">
        <w:rPr>
          <w:b w:val="0"/>
          <w:szCs w:val="28"/>
          <w:u w:val="single"/>
          <w:lang w:val="uk-UA"/>
        </w:rPr>
        <w:t xml:space="preserve"> </w:t>
      </w:r>
      <w:r>
        <w:rPr>
          <w:b w:val="0"/>
          <w:szCs w:val="28"/>
          <w:u w:val="single"/>
          <w:lang w:val="uk-UA"/>
        </w:rPr>
        <w:t>2759</w:t>
      </w:r>
      <w:r w:rsidRPr="00B8049B">
        <w:rPr>
          <w:b w:val="0"/>
          <w:szCs w:val="28"/>
          <w:lang w:val="uk-UA"/>
        </w:rPr>
        <w:t xml:space="preserve">_ </w:t>
      </w:r>
    </w:p>
    <w:p w:rsidR="00577879" w:rsidRPr="00B8049B" w:rsidRDefault="00577879" w:rsidP="00577879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77879" w:rsidRPr="00B8049B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рішень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сесій</w:t>
      </w:r>
    </w:p>
    <w:p w:rsidR="00577879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 xml:space="preserve">Щасливцевської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№ 2161 </w:t>
      </w:r>
    </w:p>
    <w:p w:rsidR="00577879" w:rsidRPr="00B8049B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20.03.2020 р. та № 2458 від 18.08.2020 р.</w:t>
      </w:r>
    </w:p>
    <w:p w:rsidR="00577879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 xml:space="preserve">«Про  </w:t>
      </w:r>
      <w:r>
        <w:rPr>
          <w:rFonts w:ascii="Times New Roman" w:hAnsi="Times New Roman" w:cs="Times New Roman"/>
          <w:sz w:val="28"/>
          <w:szCs w:val="28"/>
        </w:rPr>
        <w:t xml:space="preserve">збільшення статутного капіталу </w:t>
      </w:r>
    </w:p>
    <w:p w:rsidR="00577879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«МАКС-ІНВЕСТ»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79" w:rsidRPr="00B8049B" w:rsidRDefault="00577879" w:rsidP="0057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 xml:space="preserve"> Щасливцевської  сільської  ради»</w:t>
      </w:r>
    </w:p>
    <w:p w:rsidR="00577879" w:rsidRPr="00B8049B" w:rsidRDefault="00577879" w:rsidP="0057787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7879" w:rsidRDefault="00577879" w:rsidP="0057787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>Розглянувши  заяву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  комунального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                  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«МАКС-ІНВЕСТ»</w:t>
      </w:r>
      <w:r w:rsidRPr="00B8049B">
        <w:rPr>
          <w:rFonts w:ascii="Times New Roman" w:hAnsi="Times New Roman" w:cs="Times New Roman"/>
          <w:sz w:val="28"/>
          <w:szCs w:val="28"/>
        </w:rPr>
        <w:t xml:space="preserve"> Щасливцевської  сільської  ради  </w:t>
      </w:r>
      <w:r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Сальнікова</w:t>
      </w:r>
      <w:proofErr w:type="spellEnd"/>
      <w:r w:rsidRPr="00B8049B">
        <w:rPr>
          <w:rFonts w:ascii="Times New Roman" w:hAnsi="Times New Roman" w:cs="Times New Roman"/>
          <w:sz w:val="28"/>
          <w:szCs w:val="28"/>
        </w:rPr>
        <w:t xml:space="preserve"> про дозвіл на використання  залишків коштів після завершення  об’єктів 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групи тимчасових споруд для провадження підприємницької діяльності під розміщення громадської вбиральні по вул. Гагаріна, 16-Д</w:t>
      </w:r>
      <w:r w:rsidRPr="00B8049B">
        <w:rPr>
          <w:rFonts w:ascii="Times New Roman" w:hAnsi="Times New Roman" w:cs="Times New Roman"/>
          <w:sz w:val="28"/>
          <w:szCs w:val="28"/>
        </w:rPr>
        <w:t>,  керуючись статтею 26 Закону України «Про місцеве самоврядування в Україні», сесія  сільської  ради</w:t>
      </w:r>
    </w:p>
    <w:p w:rsidR="00577879" w:rsidRPr="00B8049B" w:rsidRDefault="00577879" w:rsidP="0057787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>ВИРІШИЛА:</w:t>
      </w:r>
    </w:p>
    <w:p w:rsidR="00577879" w:rsidRPr="00B8049B" w:rsidRDefault="00577879" w:rsidP="00577879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49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8049B">
        <w:rPr>
          <w:rFonts w:ascii="Times New Roman" w:hAnsi="Times New Roman" w:cs="Times New Roman"/>
          <w:sz w:val="28"/>
          <w:szCs w:val="28"/>
        </w:rPr>
        <w:t xml:space="preserve"> зміни  </w:t>
      </w:r>
      <w:r>
        <w:rPr>
          <w:rFonts w:ascii="Times New Roman" w:hAnsi="Times New Roman" w:cs="Times New Roman"/>
          <w:sz w:val="28"/>
          <w:szCs w:val="28"/>
        </w:rPr>
        <w:t>до рішень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сесій</w:t>
      </w:r>
      <w:r w:rsidRPr="00B8049B">
        <w:rPr>
          <w:rFonts w:ascii="Times New Roman" w:hAnsi="Times New Roman" w:cs="Times New Roman"/>
          <w:sz w:val="28"/>
          <w:szCs w:val="28"/>
        </w:rPr>
        <w:t xml:space="preserve">  Щасливцев</w:t>
      </w:r>
      <w:r>
        <w:rPr>
          <w:rFonts w:ascii="Times New Roman" w:hAnsi="Times New Roman" w:cs="Times New Roman"/>
          <w:sz w:val="28"/>
          <w:szCs w:val="28"/>
        </w:rPr>
        <w:t xml:space="preserve">ської сільської ради № 2161 від 20.03.2020 р. та № 2458 від 18.08.2020 р.  </w:t>
      </w:r>
      <w:r w:rsidRPr="00B8049B">
        <w:rPr>
          <w:rFonts w:ascii="Times New Roman" w:hAnsi="Times New Roman" w:cs="Times New Roman"/>
          <w:sz w:val="28"/>
          <w:szCs w:val="28"/>
        </w:rPr>
        <w:t xml:space="preserve">«Про  </w:t>
      </w:r>
      <w:r>
        <w:rPr>
          <w:rFonts w:ascii="Times New Roman" w:hAnsi="Times New Roman" w:cs="Times New Roman"/>
          <w:sz w:val="28"/>
          <w:szCs w:val="28"/>
        </w:rPr>
        <w:t>збільшення статутного капіталу КП «МАКС-ІНВЕСТ»</w:t>
      </w:r>
      <w:r w:rsidRPr="00B8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  <w:r w:rsidRPr="00B8049B">
        <w:rPr>
          <w:rFonts w:ascii="Times New Roman" w:hAnsi="Times New Roman" w:cs="Times New Roman"/>
          <w:sz w:val="28"/>
          <w:szCs w:val="28"/>
        </w:rPr>
        <w:t>, а саме:</w:t>
      </w:r>
    </w:p>
    <w:p w:rsidR="00577879" w:rsidRPr="00293B38" w:rsidRDefault="00577879" w:rsidP="00577879">
      <w:pPr>
        <w:pStyle w:val="a4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293B38">
        <w:rPr>
          <w:sz w:val="28"/>
          <w:szCs w:val="28"/>
        </w:rPr>
        <w:t>Надати дозвіл перерозподілити залишок коштів:</w:t>
      </w:r>
    </w:p>
    <w:p w:rsidR="00577879" w:rsidRDefault="00577879" w:rsidP="00577879">
      <w:pPr>
        <w:pStyle w:val="a4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додаткових витрат з капітального ремонту території Щасливцевської сільської  ради  по  вул. Гагаріна, 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 у  сумі           </w:t>
      </w:r>
      <w:r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гривень; </w:t>
      </w:r>
    </w:p>
    <w:p w:rsidR="00577879" w:rsidRPr="00293B38" w:rsidRDefault="00577879" w:rsidP="00577879">
      <w:pPr>
        <w:pStyle w:val="a4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 оплату  придбання обладнання і предметів довгострокового користування у сумі 19865 гривень.</w:t>
      </w:r>
    </w:p>
    <w:p w:rsidR="00577879" w:rsidRPr="00293B38" w:rsidRDefault="00577879" w:rsidP="00577879">
      <w:pPr>
        <w:pStyle w:val="a4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293B38"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577879" w:rsidRPr="00B8049B" w:rsidRDefault="00577879" w:rsidP="00577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79" w:rsidRDefault="00577879" w:rsidP="00577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79" w:rsidRPr="00B8049B" w:rsidRDefault="00577879" w:rsidP="00577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79" w:rsidRPr="00E14B48" w:rsidRDefault="00577879" w:rsidP="00577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49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 ПЛОХУШКО</w:t>
      </w:r>
    </w:p>
    <w:p w:rsidR="00982240" w:rsidRDefault="00982240"/>
    <w:sectPr w:rsidR="00982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577879"/>
    <w:rsid w:val="009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2020-12-03T12:13:00Z</dcterms:created>
  <dcterms:modified xsi:type="dcterms:W3CDTF">2020-12-03T12:14:00Z</dcterms:modified>
</cp:coreProperties>
</file>