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17" w:rsidRPr="00B820CA" w:rsidRDefault="00F33D17" w:rsidP="00F33D17">
      <w:pPr>
        <w:ind w:left="-284"/>
        <w:jc w:val="center"/>
        <w:rPr>
          <w:sz w:val="26"/>
          <w:szCs w:val="26"/>
        </w:rPr>
      </w:pPr>
      <w:r w:rsidRPr="00B820CA">
        <w:rPr>
          <w:b/>
          <w:noProof/>
          <w:sz w:val="26"/>
          <w:szCs w:val="26"/>
        </w:rPr>
        <w:drawing>
          <wp:inline distT="0" distB="0" distL="0" distR="0" wp14:anchorId="13024410" wp14:editId="58F9D05C">
            <wp:extent cx="501015" cy="668020"/>
            <wp:effectExtent l="19050" t="0" r="0" b="0"/>
            <wp:docPr id="54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17" w:rsidRPr="00B820CA" w:rsidRDefault="00F33D17" w:rsidP="00F33D17">
      <w:pPr>
        <w:pStyle w:val="31"/>
        <w:ind w:left="-284"/>
        <w:jc w:val="center"/>
        <w:rPr>
          <w:sz w:val="26"/>
          <w:szCs w:val="26"/>
        </w:rPr>
      </w:pPr>
      <w:r w:rsidRPr="00B820CA">
        <w:rPr>
          <w:sz w:val="26"/>
          <w:szCs w:val="26"/>
          <w:lang w:val="uk-UA"/>
        </w:rPr>
        <w:t>УКРАЇНА</w:t>
      </w:r>
    </w:p>
    <w:p w:rsidR="00F33D17" w:rsidRPr="00B820CA" w:rsidRDefault="00F33D17" w:rsidP="00F33D17">
      <w:pPr>
        <w:pStyle w:val="31"/>
        <w:ind w:left="-284"/>
        <w:jc w:val="center"/>
        <w:rPr>
          <w:sz w:val="26"/>
          <w:szCs w:val="26"/>
        </w:rPr>
      </w:pPr>
      <w:r w:rsidRPr="00B820CA">
        <w:rPr>
          <w:sz w:val="26"/>
          <w:szCs w:val="26"/>
          <w:lang w:val="uk-UA"/>
        </w:rPr>
        <w:t>ЩАСЛИВЦЕВСЬКА  СІЛЬСЬКА  РАДА</w:t>
      </w:r>
    </w:p>
    <w:p w:rsidR="00F33D17" w:rsidRPr="00B820CA" w:rsidRDefault="00F33D17" w:rsidP="00F33D17">
      <w:pPr>
        <w:pStyle w:val="31"/>
        <w:ind w:left="-284"/>
        <w:jc w:val="center"/>
        <w:rPr>
          <w:sz w:val="26"/>
          <w:szCs w:val="26"/>
          <w:lang w:val="uk-UA"/>
        </w:rPr>
      </w:pPr>
      <w:r w:rsidRPr="00B820CA">
        <w:rPr>
          <w:sz w:val="26"/>
          <w:szCs w:val="26"/>
          <w:lang w:val="uk-UA"/>
        </w:rPr>
        <w:t>ГЕНІЧЕСЬКОГО  РАЙОНУ  ХЕРСОНСЬКОЇ ОБЛАСТІ</w:t>
      </w:r>
    </w:p>
    <w:p w:rsidR="00F33D17" w:rsidRPr="00B820CA" w:rsidRDefault="00F33D17" w:rsidP="00F33D17">
      <w:pPr>
        <w:pStyle w:val="31"/>
        <w:ind w:left="-28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B820CA">
        <w:rPr>
          <w:sz w:val="26"/>
          <w:szCs w:val="26"/>
          <w:lang w:val="uk-UA"/>
        </w:rPr>
        <w:t>РІШЕННЯ</w:t>
      </w:r>
    </w:p>
    <w:p w:rsidR="00F33D17" w:rsidRPr="00B820CA" w:rsidRDefault="00F33D17" w:rsidP="00F33D17">
      <w:pPr>
        <w:pStyle w:val="31"/>
        <w:ind w:left="-284"/>
        <w:jc w:val="center"/>
        <w:rPr>
          <w:sz w:val="26"/>
          <w:szCs w:val="26"/>
          <w:lang w:val="uk-UA"/>
        </w:rPr>
      </w:pPr>
      <w:r w:rsidRPr="00B820CA">
        <w:rPr>
          <w:sz w:val="26"/>
          <w:szCs w:val="26"/>
          <w:lang w:val="uk-UA"/>
        </w:rPr>
        <w:t>СХХ</w:t>
      </w:r>
      <w:r>
        <w:rPr>
          <w:sz w:val="26"/>
          <w:szCs w:val="26"/>
          <w:lang w:val="uk-UA"/>
        </w:rPr>
        <w:t>ХІ</w:t>
      </w:r>
      <w:r w:rsidRPr="00B820CA">
        <w:rPr>
          <w:sz w:val="26"/>
          <w:szCs w:val="26"/>
          <w:lang w:val="uk-UA"/>
        </w:rPr>
        <w:t xml:space="preserve">  СЕСІЇ   </w:t>
      </w:r>
      <w:r w:rsidRPr="00B820CA">
        <w:rPr>
          <w:sz w:val="26"/>
          <w:szCs w:val="26"/>
          <w:lang w:val="en-US"/>
        </w:rPr>
        <w:t>V</w:t>
      </w:r>
      <w:r w:rsidRPr="00B820CA">
        <w:rPr>
          <w:sz w:val="26"/>
          <w:szCs w:val="26"/>
          <w:lang w:val="uk-UA"/>
        </w:rPr>
        <w:t>ІІ  СКЛИКАННЯ</w:t>
      </w:r>
    </w:p>
    <w:p w:rsidR="00F33D17" w:rsidRPr="00B820CA" w:rsidRDefault="00F33D17" w:rsidP="00F33D17">
      <w:pPr>
        <w:pStyle w:val="31"/>
        <w:ind w:left="-284"/>
        <w:jc w:val="center"/>
        <w:rPr>
          <w:sz w:val="26"/>
          <w:szCs w:val="26"/>
          <w:lang w:val="uk-UA"/>
        </w:rPr>
      </w:pPr>
    </w:p>
    <w:p w:rsidR="00F33D17" w:rsidRPr="00B820CA" w:rsidRDefault="00F33D17" w:rsidP="00F33D17">
      <w:pPr>
        <w:pStyle w:val="a3"/>
        <w:rPr>
          <w:rFonts w:ascii="Times New Roman" w:hAnsi="Times New Roman" w:cs="Times New Roman"/>
          <w:sz w:val="26"/>
          <w:szCs w:val="26"/>
        </w:rPr>
      </w:pPr>
      <w:r w:rsidRPr="00B820CA">
        <w:rPr>
          <w:rFonts w:ascii="Times New Roman" w:hAnsi="Times New Roman" w:cs="Times New Roman"/>
          <w:sz w:val="26"/>
          <w:szCs w:val="26"/>
        </w:rPr>
        <w:t>від 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02.11.2020.р.</w:t>
      </w:r>
      <w:r w:rsidRPr="00146F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 №</w:t>
      </w:r>
      <w:r w:rsidRPr="00B820C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2699</w:t>
      </w:r>
      <w:r w:rsidRPr="00146F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820CA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F33D17" w:rsidRPr="00B820CA" w:rsidRDefault="00F33D17" w:rsidP="00F33D1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3D17" w:rsidRPr="002D028C" w:rsidRDefault="00F33D17" w:rsidP="00F3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F33D17" w:rsidRPr="002D028C" w:rsidRDefault="00F33D17" w:rsidP="00F3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2D028C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F33D17" w:rsidRPr="002D028C" w:rsidRDefault="00F33D17" w:rsidP="00F3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>VІІ скликання  від 24 грудня 2019 року № 1980</w:t>
      </w:r>
    </w:p>
    <w:p w:rsidR="00F33D17" w:rsidRPr="002D028C" w:rsidRDefault="00F33D17" w:rsidP="00F3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 xml:space="preserve">«Про  бюджет  села  Щасливцеве  на 2020 рік».  </w:t>
      </w:r>
    </w:p>
    <w:p w:rsidR="00F33D17" w:rsidRDefault="00F33D17" w:rsidP="00F33D17">
      <w:pPr>
        <w:spacing w:line="240" w:lineRule="atLeast"/>
        <w:ind w:left="-142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28C">
        <w:rPr>
          <w:sz w:val="28"/>
          <w:szCs w:val="28"/>
        </w:rPr>
        <w:tab/>
      </w:r>
      <w:r w:rsidRPr="002D028C">
        <w:rPr>
          <w:rFonts w:ascii="Times New Roman" w:hAnsi="Times New Roman" w:cs="Times New Roman"/>
          <w:sz w:val="28"/>
          <w:szCs w:val="28"/>
        </w:rPr>
        <w:t>21307516000</w:t>
      </w:r>
    </w:p>
    <w:p w:rsidR="00F33D17" w:rsidRPr="002D028C" w:rsidRDefault="00F33D17" w:rsidP="00F33D17">
      <w:pPr>
        <w:spacing w:line="240" w:lineRule="atLeast"/>
        <w:ind w:left="-142" w:right="-284"/>
        <w:contextualSpacing/>
        <w:jc w:val="both"/>
        <w:rPr>
          <w:sz w:val="28"/>
          <w:szCs w:val="28"/>
        </w:rPr>
      </w:pPr>
    </w:p>
    <w:p w:rsidR="00F33D17" w:rsidRPr="002D028C" w:rsidRDefault="00F33D17" w:rsidP="00F3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>Відповідно до статей  22,23,72, 78, 85  та статті  91 Бюджетного кодексу України та керуюч</w:t>
      </w:r>
      <w:r>
        <w:rPr>
          <w:rFonts w:ascii="Times New Roman" w:hAnsi="Times New Roman" w:cs="Times New Roman"/>
          <w:sz w:val="28"/>
          <w:szCs w:val="28"/>
        </w:rPr>
        <w:t>ись статтею 26 Закону України «</w:t>
      </w:r>
      <w:r w:rsidRPr="002D028C">
        <w:rPr>
          <w:rFonts w:ascii="Times New Roman" w:hAnsi="Times New Roman" w:cs="Times New Roman"/>
          <w:sz w:val="28"/>
          <w:szCs w:val="28"/>
        </w:rPr>
        <w:t xml:space="preserve">Про місцеве самоврядування в Україні»,  сільська рада </w:t>
      </w:r>
    </w:p>
    <w:p w:rsidR="00F33D17" w:rsidRPr="002D028C" w:rsidRDefault="00F33D17" w:rsidP="00F33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>ВИРІШИЛА:</w:t>
      </w:r>
    </w:p>
    <w:p w:rsidR="00F33D17" w:rsidRPr="002D028C" w:rsidRDefault="00F33D17" w:rsidP="00F33D17">
      <w:pPr>
        <w:pStyle w:val="a3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28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D028C">
        <w:rPr>
          <w:rFonts w:ascii="Times New Roman" w:hAnsi="Times New Roman" w:cs="Times New Roman"/>
          <w:sz w:val="28"/>
          <w:szCs w:val="28"/>
        </w:rPr>
        <w:t xml:space="preserve"> зміни до рішення </w:t>
      </w:r>
      <w:r w:rsidRPr="002D028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2D028C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                 VІІ скликання  від 24 грудня 2019 року № 1980 «Про бюджет села  Щасливцеве  на  2020 рік», а саме:</w:t>
      </w:r>
    </w:p>
    <w:p w:rsidR="00F33D17" w:rsidRPr="002D028C" w:rsidRDefault="00F33D17" w:rsidP="00F3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Збільшити </w:t>
      </w:r>
      <w:r w:rsidRPr="002D028C">
        <w:rPr>
          <w:rFonts w:ascii="Times New Roman" w:hAnsi="Times New Roman" w:cs="Times New Roman"/>
          <w:sz w:val="28"/>
          <w:szCs w:val="28"/>
        </w:rPr>
        <w:t xml:space="preserve"> доходи  загального   фонду  сільського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8C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8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8C">
        <w:rPr>
          <w:rFonts w:ascii="Times New Roman" w:hAnsi="Times New Roman" w:cs="Times New Roman"/>
          <w:sz w:val="28"/>
          <w:szCs w:val="28"/>
        </w:rPr>
        <w:t xml:space="preserve"> ККД </w:t>
      </w:r>
      <w:r>
        <w:rPr>
          <w:rFonts w:ascii="Times New Roman" w:hAnsi="Times New Roman" w:cs="Times New Roman"/>
          <w:sz w:val="28"/>
          <w:szCs w:val="28"/>
        </w:rPr>
        <w:t xml:space="preserve">18010500 </w:t>
      </w:r>
      <w:r w:rsidRPr="002D028C">
        <w:rPr>
          <w:rFonts w:ascii="Times New Roman" w:hAnsi="Times New Roman" w:cs="Times New Roman"/>
          <w:sz w:val="28"/>
          <w:szCs w:val="28"/>
        </w:rPr>
        <w:t>«Земе</w:t>
      </w:r>
      <w:r>
        <w:rPr>
          <w:rFonts w:ascii="Times New Roman" w:hAnsi="Times New Roman" w:cs="Times New Roman"/>
          <w:sz w:val="28"/>
          <w:szCs w:val="28"/>
        </w:rPr>
        <w:t xml:space="preserve">льний податок з юридичних осіб» </w:t>
      </w:r>
      <w:r w:rsidRPr="002D028C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346595</w:t>
      </w:r>
      <w:r w:rsidRPr="002D028C">
        <w:rPr>
          <w:rFonts w:ascii="Times New Roman" w:hAnsi="Times New Roman" w:cs="Times New Roman"/>
          <w:sz w:val="28"/>
          <w:szCs w:val="28"/>
        </w:rPr>
        <w:t xml:space="preserve"> гривень.  </w:t>
      </w:r>
    </w:p>
    <w:p w:rsidR="00F33D17" w:rsidRPr="002D028C" w:rsidRDefault="00F33D17" w:rsidP="00F3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 xml:space="preserve">1.2. Збільшити видатки загального фонду  сільського  бюджету  згідно з  додатком  1 до  цього  рішення. </w:t>
      </w:r>
    </w:p>
    <w:p w:rsidR="00F33D17" w:rsidRPr="002D028C" w:rsidRDefault="00F33D17" w:rsidP="00F3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1.3.Затвердити зміни до додатку № 4 до рішення </w:t>
      </w:r>
      <w:r w:rsidRPr="002D028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2D028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сії Щасливцевської сільської   ради  VІІ  скликання від 24 грудня 2019 року          </w:t>
      </w:r>
      <w:r w:rsidRPr="002D028C">
        <w:rPr>
          <w:rFonts w:ascii="Times New Roman" w:hAnsi="Times New Roman" w:cs="Times New Roman"/>
          <w:sz w:val="28"/>
          <w:szCs w:val="28"/>
        </w:rPr>
        <w:t xml:space="preserve">№ 1980 «Про  бюджет  села  Щасливцеве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8C">
        <w:rPr>
          <w:rFonts w:ascii="Times New Roman" w:hAnsi="Times New Roman" w:cs="Times New Roman"/>
          <w:sz w:val="28"/>
          <w:szCs w:val="28"/>
        </w:rPr>
        <w:t>на 2020 рік» міжбюджетні трансферти на 2020 рік, які фінансуватимуться за рахунок коштів сільського бюджету, згідно з додатком 2 до цього  рішення.</w:t>
      </w:r>
    </w:p>
    <w:p w:rsidR="00F33D17" w:rsidRPr="002D028C" w:rsidRDefault="00F33D17" w:rsidP="00F3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 xml:space="preserve">1.4. Затвердити зміни до додатку № 6 до рішення  </w:t>
      </w:r>
      <w:r w:rsidRPr="002D028C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2D028C">
        <w:rPr>
          <w:rFonts w:ascii="Times New Roman" w:hAnsi="Times New Roman" w:cs="Times New Roman"/>
          <w:sz w:val="28"/>
          <w:szCs w:val="28"/>
        </w:rPr>
        <w:t xml:space="preserve"> сесії Щасливцевської  сільської  ради  VІІ скликання  від  24  грудня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8C">
        <w:rPr>
          <w:rFonts w:ascii="Times New Roman" w:hAnsi="Times New Roman" w:cs="Times New Roman"/>
          <w:sz w:val="28"/>
          <w:szCs w:val="28"/>
        </w:rPr>
        <w:t xml:space="preserve"> року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028C">
        <w:rPr>
          <w:rFonts w:ascii="Times New Roman" w:hAnsi="Times New Roman" w:cs="Times New Roman"/>
          <w:sz w:val="28"/>
          <w:szCs w:val="28"/>
        </w:rPr>
        <w:t>№ 1980 «Про  бюджет  села  Щасливцеве на 2020 рік» переліком місцевих (регіональних) програм, які фінансуватимуться за рахунок коштів сільського бюджету, згідно з додатком 3 до цього  рішення.</w:t>
      </w:r>
    </w:p>
    <w:p w:rsidR="00F33D17" w:rsidRPr="002D028C" w:rsidRDefault="00F33D17" w:rsidP="00F3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Головному бухгалтеру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Слойковій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відповідні </w:t>
      </w:r>
      <w:r w:rsidRPr="002D028C">
        <w:rPr>
          <w:rFonts w:ascii="Times New Roman" w:hAnsi="Times New Roman" w:cs="Times New Roman"/>
          <w:sz w:val="28"/>
          <w:szCs w:val="28"/>
        </w:rPr>
        <w:t>зміни  до  бюджетних призначень  сільського  бюджету  на  20</w:t>
      </w:r>
      <w:r w:rsidRPr="002D028C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2D028C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F33D17" w:rsidRPr="002D028C" w:rsidRDefault="00F33D17" w:rsidP="00F3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28C">
        <w:rPr>
          <w:rFonts w:ascii="Times New Roman" w:hAnsi="Times New Roman" w:cs="Times New Roman"/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F33D17" w:rsidRPr="002D028C" w:rsidRDefault="00F33D17" w:rsidP="00F33D1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3D17" w:rsidRPr="002D028C" w:rsidRDefault="00F33D17" w:rsidP="00F3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09C" w:rsidRDefault="00F33D17" w:rsidP="00F33D17">
      <w:bookmarkStart w:id="0" w:name="_GoBack"/>
      <w:bookmarkEnd w:id="0"/>
      <w:r w:rsidRPr="002D028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 ПЛОХУШКО</w:t>
      </w:r>
    </w:p>
    <w:sectPr w:rsidR="00B91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8"/>
    <w:rsid w:val="009205E8"/>
    <w:rsid w:val="00B9109C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8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20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8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F33D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8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20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8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F33D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2020-11-17T11:45:00Z</dcterms:created>
  <dcterms:modified xsi:type="dcterms:W3CDTF">2020-11-17T11:45:00Z</dcterms:modified>
</cp:coreProperties>
</file>