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E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1.8pt;height:36.3pt" o:ole="" fillcolor="window">
            <v:imagedata r:id="rId6" o:title=""/>
          </v:shape>
          <o:OLEObject Type="Embed" ProgID="Word.Picture.8" ShapeID="_x0000_i1041" DrawAspect="Content" ObjectID="_1665921968" r:id="rId7"/>
        </w:object>
      </w:r>
    </w:p>
    <w:p w:rsidR="001B2E7E" w:rsidRPr="00E2001B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1B">
        <w:rPr>
          <w:rFonts w:ascii="Times New Roman" w:hAnsi="Times New Roman" w:cs="Times New Roman"/>
          <w:b/>
          <w:sz w:val="28"/>
          <w:szCs w:val="28"/>
        </w:rPr>
        <w:t>130 СЕСІЯ ЩАСЛИВЦІВСЬКОЇ СІЛЬСЬКОЇ РАДИ</w:t>
      </w:r>
    </w:p>
    <w:p w:rsidR="001B2E7E" w:rsidRPr="00E2001B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1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B2E7E" w:rsidRPr="00E2001B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2001B">
        <w:rPr>
          <w:rFonts w:ascii="Times New Roman" w:hAnsi="Times New Roman" w:cs="Times New Roman"/>
          <w:sz w:val="28"/>
          <w:szCs w:val="28"/>
        </w:rPr>
        <w:t xml:space="preserve">.10.2020р. 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01B">
        <w:rPr>
          <w:rFonts w:ascii="Times New Roman" w:hAnsi="Times New Roman" w:cs="Times New Roman"/>
          <w:sz w:val="28"/>
          <w:szCs w:val="28"/>
        </w:rPr>
        <w:t>с. Щасливцеве</w:t>
      </w:r>
      <w:r w:rsidRPr="00E2001B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2689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Про скасування  рішення сільської ради,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як такого, що втратило чинність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заяви громадянки</w:t>
      </w:r>
      <w:r w:rsidRPr="00E2001B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ВИРІШИЛА: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1.Скасувати п. 306</w:t>
      </w:r>
      <w:r w:rsidRPr="00E2001B">
        <w:rPr>
          <w:rFonts w:ascii="Times New Roman" w:hAnsi="Times New Roman" w:cs="Times New Roman"/>
          <w:sz w:val="28"/>
          <w:szCs w:val="28"/>
        </w:rPr>
        <w:t xml:space="preserve"> рішення 5</w:t>
      </w:r>
      <w:r>
        <w:rPr>
          <w:rFonts w:ascii="Times New Roman" w:hAnsi="Times New Roman" w:cs="Times New Roman"/>
          <w:sz w:val="28"/>
          <w:szCs w:val="28"/>
        </w:rPr>
        <w:t>2 сесії 6 скликання № 857 від 28.02.2014 р., як такого, що втратило чинність</w:t>
      </w:r>
      <w:r w:rsidRPr="00E2001B">
        <w:rPr>
          <w:rFonts w:ascii="Times New Roman" w:hAnsi="Times New Roman" w:cs="Times New Roman"/>
          <w:sz w:val="28"/>
          <w:szCs w:val="28"/>
        </w:rPr>
        <w:t>.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2.Дати 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 Щасливцевської сільської ради, розташ</w:t>
      </w:r>
      <w:r>
        <w:rPr>
          <w:rFonts w:ascii="Times New Roman" w:hAnsi="Times New Roman" w:cs="Times New Roman"/>
          <w:sz w:val="28"/>
          <w:szCs w:val="28"/>
        </w:rPr>
        <w:t xml:space="preserve">ованої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Генічеська Гірка, вул. Чумацька, </w:t>
      </w:r>
      <w:r w:rsidRPr="001B2E7E">
        <w:rPr>
          <w:rFonts w:ascii="Times New Roman" w:hAnsi="Times New Roman" w:cs="Times New Roman"/>
          <w:sz w:val="28"/>
          <w:szCs w:val="28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3.Гр.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7E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2001B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7E" w:rsidRPr="00E2001B" w:rsidRDefault="001B2E7E" w:rsidP="001B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1B2E7E" w:rsidRDefault="001B2E7E" w:rsidP="001B2E7E"/>
    <w:p w:rsidR="001B2E7E" w:rsidRDefault="001B2E7E" w:rsidP="001B2E7E">
      <w:pPr>
        <w:pStyle w:val="Standard"/>
        <w:jc w:val="center"/>
        <w:rPr>
          <w:sz w:val="28"/>
          <w:szCs w:val="28"/>
          <w:lang w:val="uk-UA"/>
        </w:rPr>
      </w:pPr>
    </w:p>
    <w:p w:rsidR="001B2E7E" w:rsidRDefault="001B2E7E" w:rsidP="001B2E7E">
      <w:pPr>
        <w:pStyle w:val="Standard"/>
        <w:jc w:val="center"/>
        <w:rPr>
          <w:sz w:val="28"/>
          <w:szCs w:val="28"/>
          <w:lang w:val="uk-UA"/>
        </w:rPr>
      </w:pPr>
    </w:p>
    <w:p w:rsidR="00FA0703" w:rsidRPr="00CB0812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0703" w:rsidRPr="00CB0812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13645A"/>
    <w:rsid w:val="001B2E7E"/>
    <w:rsid w:val="002D3FBB"/>
    <w:rsid w:val="003A4724"/>
    <w:rsid w:val="003D5A9A"/>
    <w:rsid w:val="00450E0A"/>
    <w:rsid w:val="005A620B"/>
    <w:rsid w:val="0092252A"/>
    <w:rsid w:val="00AE3AD8"/>
    <w:rsid w:val="00CB0812"/>
    <w:rsid w:val="00CE5350"/>
    <w:rsid w:val="00DD6957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2020-11-03T13:19:00Z</dcterms:created>
  <dcterms:modified xsi:type="dcterms:W3CDTF">2020-11-03T13:19:00Z</dcterms:modified>
</cp:coreProperties>
</file>