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D" w:rsidRPr="00C932F2" w:rsidRDefault="005947FD" w:rsidP="005947FD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 w:rsidRPr="00C932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932F2">
        <w:rPr>
          <w:rFonts w:ascii="Times New Roman" w:hAnsi="Times New Roman" w:cs="Times New Roman"/>
          <w:sz w:val="28"/>
          <w:szCs w:val="28"/>
        </w:rPr>
        <w:t xml:space="preserve">сесія </w:t>
      </w:r>
    </w:p>
    <w:p w:rsidR="005947FD" w:rsidRPr="00C932F2" w:rsidRDefault="005947FD" w:rsidP="005947F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2F2">
        <w:rPr>
          <w:rFonts w:ascii="Times New Roman" w:hAnsi="Times New Roman" w:cs="Times New Roman"/>
          <w:sz w:val="28"/>
          <w:szCs w:val="28"/>
        </w:rPr>
        <w:t>Щасливцевська сіл</w:t>
      </w:r>
      <w:r>
        <w:rPr>
          <w:rFonts w:ascii="Times New Roman" w:hAnsi="Times New Roman" w:cs="Times New Roman"/>
          <w:sz w:val="28"/>
          <w:szCs w:val="28"/>
        </w:rPr>
        <w:t>ьська рада 7 скликання від  19.11.2020</w:t>
      </w:r>
    </w:p>
    <w:p w:rsidR="005947FD" w:rsidRPr="00C932F2" w:rsidRDefault="005947FD" w:rsidP="005947FD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C932F2">
        <w:rPr>
          <w:rFonts w:ascii="Times New Roman" w:hAnsi="Times New Roman" w:cs="Times New Roman"/>
          <w:sz w:val="28"/>
          <w:szCs w:val="28"/>
        </w:rPr>
        <w:t xml:space="preserve">   </w:t>
      </w:r>
      <w:r w:rsidRPr="00C932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5947FD" w:rsidRDefault="005947FD" w:rsidP="005947FD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947FD" w:rsidRDefault="005947FD" w:rsidP="00594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932F2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5947FD" w:rsidRPr="00C932F2" w:rsidRDefault="005947FD" w:rsidP="005947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3685"/>
        <w:gridCol w:w="1701"/>
        <w:gridCol w:w="1418"/>
        <w:gridCol w:w="1276"/>
      </w:tblGrid>
      <w:tr w:rsidR="005947FD" w:rsidRPr="00C932F2" w:rsidTr="002E6050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5947FD" w:rsidRPr="00C932F2" w:rsidTr="002E6050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color w:val="000000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Pr="00C932F2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48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D44C67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Щасливцевської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ІІ скликання від 24 грудня 2019 року № 1980 « Про бюджет села Щасливцеве на 2020 рік» 21307516000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Pr="00C74CC9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1980 від</w:t>
            </w:r>
          </w:p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24 .12. 2019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46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19.11.2020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4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збільшення статутного капіталу КП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Щасливцевської сільської ради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18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договору оренди землі з ініціативи власника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09AB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F609AB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1(</w:t>
            </w: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згоду на поділ земельної ділянки комунальної власності в с. Щасливцеве./ ТОВ « ОРІОН»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</w:t>
            </w:r>
            <w:r w:rsidRPr="00F609AB">
              <w:rPr>
                <w:rFonts w:ascii="Times New Roman" w:hAnsi="Times New Roman" w:cs="Times New Roman"/>
              </w:rPr>
              <w:lastRenderedPageBreak/>
              <w:t xml:space="preserve">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 xml:space="preserve">Проти : всього - </w:t>
            </w:r>
            <w:r>
              <w:rPr>
                <w:rFonts w:ascii="Times New Roman" w:hAnsi="Times New Roman" w:cs="Times New Roman"/>
                <w:b/>
              </w:rPr>
              <w:t xml:space="preserve"> 1(</w:t>
            </w: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Р.Д)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4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присвоєння адреси земельній ділянці розташованій в с. Генічеська Гірка та внесення змін до її договору оренди.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4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наданні дозволу на розробку проекту землеустрою щодо відведення безоплатно у власність  (користування) земельної ділянки для будівництва житлового будинку, господарських будівель і споруд.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розгляд заяви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.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щодо відведення земельної ділянки в оренду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»/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lastRenderedPageBreak/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поділу земельної ділянки.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проекту землеустрою щодо відведення земельної ділянки для зміни цільового призначення 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укладання договору купівлі – продажу земельної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ділянкии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внесення змін до раніше прийнятих рішень сільської ради.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П.1 № 2688 від 30.10.2020</w:t>
            </w:r>
          </w:p>
          <w:p w:rsidR="005947FD" w:rsidRDefault="005947FD" w:rsidP="002E6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П.12.№ 2569 </w:t>
            </w:r>
          </w:p>
          <w:p w:rsidR="005947FD" w:rsidRDefault="005947FD" w:rsidP="002E6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</w:t>
            </w:r>
          </w:p>
          <w:p w:rsidR="005947FD" w:rsidRDefault="005947FD" w:rsidP="002E60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технічної документації із землеустрою щодо встановлення ( відновлення) меж земельної ділянки та передачі її безоплатно у власність./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8; 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ільський голова – Плохушко В.О.; </w:t>
            </w:r>
            <w:r>
              <w:rPr>
                <w:rFonts w:ascii="Times New Roman" w:hAnsi="Times New Roman" w:cs="Times New Roman"/>
                <w:color w:val="000000"/>
              </w:rPr>
              <w:t xml:space="preserve">депутатки </w:t>
            </w:r>
            <w:r w:rsidRPr="00F609AB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</w:t>
            </w:r>
            <w:r>
              <w:rPr>
                <w:rFonts w:ascii="Times New Roman" w:hAnsi="Times New Roman" w:cs="Times New Roman"/>
              </w:rPr>
              <w:t xml:space="preserve"> зробили заяви щодо наявності конфлікту інтересів з даного питання та участі в голосуванні не приймали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Генгірковському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рекреаційному масиві на території Щасливцевської сільської ради ( в межах. Генічеська Гірка) по вул.. Набережна,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та її продаж.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 укладання договору купівлі – продажу земельної ділянки.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поділу земельної ділянки в с. Щасливцеве.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проекту землеустрою та передачу в оренду земельної ділянки в с. Щасливцеве/ ПП « АЗОВ КУРОРТ»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розгляд клопотання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від 13.10.2020р. №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7FD" w:rsidRPr="00C932F2" w:rsidTr="002E6050">
        <w:trPr>
          <w:trHeight w:val="3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припинення за взаємною згодою сторін права оренди на земельні ділянки в с. Щасливцеве.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 ПП « АП « УКРТРАНС».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F60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09AB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І.В, 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60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609AB">
              <w:rPr>
                <w:rFonts w:ascii="Times New Roman" w:hAnsi="Times New Roman" w:cs="Times New Roman"/>
              </w:rPr>
              <w:t xml:space="preserve"> Л.Ю, Коновалов О.Б, Сенченко І.Ю.)</w:t>
            </w:r>
          </w:p>
          <w:p w:rsidR="005947FD" w:rsidRPr="00F609AB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947FD" w:rsidRDefault="005947FD" w:rsidP="002E60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1.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строк дії оренди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FD" w:rsidRPr="00C932F2" w:rsidRDefault="005947FD" w:rsidP="002E60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47FD" w:rsidRDefault="005947FD" w:rsidP="005947FD"/>
    <w:p w:rsidR="005947FD" w:rsidRDefault="005947FD" w:rsidP="005947FD"/>
    <w:p w:rsidR="005947FD" w:rsidRPr="00405753" w:rsidRDefault="005947FD" w:rsidP="005947FD">
      <w:pPr>
        <w:rPr>
          <w:rFonts w:ascii="Times New Roman" w:hAnsi="Times New Roman" w:cs="Times New Roman"/>
        </w:rPr>
      </w:pPr>
      <w:r w:rsidRPr="00405753">
        <w:rPr>
          <w:rFonts w:ascii="Times New Roman" w:hAnsi="Times New Roman" w:cs="Times New Roman"/>
        </w:rPr>
        <w:t>Секретар ради                                                                                   І. ПУЛЯЄВА</w:t>
      </w:r>
    </w:p>
    <w:p w:rsidR="005947FD" w:rsidRPr="00405753" w:rsidRDefault="005947FD" w:rsidP="005947FD">
      <w:pPr>
        <w:rPr>
          <w:rFonts w:ascii="Times New Roman" w:hAnsi="Times New Roman" w:cs="Times New Roman"/>
        </w:rPr>
      </w:pPr>
    </w:p>
    <w:p w:rsidR="00807C81" w:rsidRDefault="00807C81"/>
    <w:sectPr w:rsidR="00807C81" w:rsidSect="00514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7FD"/>
    <w:rsid w:val="005947FD"/>
    <w:rsid w:val="00807C81"/>
    <w:rsid w:val="00D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6A23-F7E2-42AA-97E7-E093025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8350</Words>
  <Characters>4761</Characters>
  <Application>Microsoft Office Word</Application>
  <DocSecurity>0</DocSecurity>
  <Lines>39</Lines>
  <Paragraphs>26</Paragraphs>
  <ScaleCrop>false</ScaleCrop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Користувач Windows</cp:lastModifiedBy>
  <cp:revision>2</cp:revision>
  <dcterms:created xsi:type="dcterms:W3CDTF">2020-11-21T17:40:00Z</dcterms:created>
  <dcterms:modified xsi:type="dcterms:W3CDTF">2020-11-24T12:16:00Z</dcterms:modified>
</cp:coreProperties>
</file>