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54C" w:rsidRDefault="008D654C" w:rsidP="008D654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57200" cy="603885"/>
            <wp:effectExtent l="19050" t="0" r="0" b="0"/>
            <wp:docPr id="4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54C" w:rsidRDefault="008D654C" w:rsidP="008D654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128 СЕСІЯ ЩАСЛИВЦЕВСЬКОЇ СІЛЬСЬКОЇ РАДИ</w:t>
      </w:r>
    </w:p>
    <w:p w:rsidR="008D654C" w:rsidRDefault="008D654C" w:rsidP="008D654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 СКЛИКАННЯ</w:t>
      </w:r>
    </w:p>
    <w:p w:rsidR="008D654C" w:rsidRDefault="008D654C" w:rsidP="008D65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654C" w:rsidRDefault="008D654C" w:rsidP="008D65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8D654C" w:rsidRDefault="008D654C" w:rsidP="008D65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654C" w:rsidRDefault="008D654C" w:rsidP="008D65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09.10.2020 р.                                         № 2611</w:t>
      </w:r>
    </w:p>
    <w:p w:rsidR="008D654C" w:rsidRDefault="008D654C" w:rsidP="008D65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</w:p>
    <w:p w:rsidR="008D654C" w:rsidRDefault="008D654C" w:rsidP="008D65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повторний розгляд заяви </w:t>
      </w:r>
    </w:p>
    <w:p w:rsidR="008D654C" w:rsidRPr="00AD57B9" w:rsidRDefault="008D654C" w:rsidP="008D654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гр.. </w:t>
      </w:r>
      <w:r w:rsidR="00AD57B9">
        <w:rPr>
          <w:rFonts w:ascii="Times New Roman" w:hAnsi="Times New Roman" w:cs="Times New Roman"/>
          <w:sz w:val="28"/>
          <w:szCs w:val="28"/>
          <w:lang w:val="ru-RU"/>
        </w:rPr>
        <w:t>***</w:t>
      </w:r>
    </w:p>
    <w:p w:rsidR="008D654C" w:rsidRDefault="008D654C" w:rsidP="008D65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виконання рішення суду</w:t>
      </w:r>
    </w:p>
    <w:p w:rsidR="008D654C" w:rsidRDefault="008D654C" w:rsidP="008D65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Повторно розглянувши, на виконання рішення Херсонського окружного адміністративного суду від 25 вересня 2020 р. у справі №</w:t>
      </w:r>
      <w:r w:rsidR="00AD57B9" w:rsidRPr="00AD57B9">
        <w:rPr>
          <w:rFonts w:ascii="Times New Roman" w:hAnsi="Times New Roman" w:cs="Times New Roman"/>
          <w:color w:val="000000" w:themeColor="text1"/>
          <w:sz w:val="28"/>
          <w:szCs w:val="28"/>
        </w:rPr>
        <w:t>***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клопотання фізичної особи громадянина </w:t>
      </w:r>
      <w:r w:rsidR="00AD57B9" w:rsidRPr="00AD57B9">
        <w:rPr>
          <w:rFonts w:ascii="Times New Roman" w:hAnsi="Times New Roman" w:cs="Times New Roman"/>
          <w:color w:val="000000" w:themeColor="text1"/>
          <w:sz w:val="28"/>
          <w:szCs w:val="28"/>
        </w:rPr>
        <w:t>***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про надання дозволу на розробку проекту землеустрою щодо відведення у власність (безоплатно) земельної ділянки орієнтовною площею 0,0985 га. для будівництва та обслуговування житлового будинку, господарських будівель та споруд, що розташована на території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сільської ради Генічеського району Херсонської області, яка детально позначена в графічних матеріалах із відповідними розмірами та бажаним місце розташуванням, та додані до неї документи у тому числі графічні матеріали, враховуючі що у відповідності до </w:t>
      </w:r>
      <w:r>
        <w:rPr>
          <w:rFonts w:ascii="Times New Roman" w:hAnsi="Times New Roman" w:cs="Times New Roman"/>
          <w:color w:val="000000"/>
          <w:sz w:val="28"/>
          <w:szCs w:val="28"/>
        </w:rPr>
        <w:t>Генерального плану села Генічеська Гірка, поєднаного з планами зонування з розвитком рекреаційної зони, територія, позначена заявником на власних графічних матеріалах як, бажане місце розташування земельної ділянки призначеної для будівництва житлового будинку господарських будівель та споруд</w:t>
      </w:r>
      <w:r>
        <w:rPr>
          <w:rFonts w:ascii="Times New Roman" w:hAnsi="Times New Roman" w:cs="Times New Roman"/>
          <w:sz w:val="28"/>
          <w:szCs w:val="28"/>
        </w:rPr>
        <w:t>, керуючись ст.ст. 12, 19, 38, 39, 118, 121 Земельного кодексу України та ст. 26 Закону України «Про місцеве самоврядування в Україні» сесія сільської ради</w:t>
      </w:r>
    </w:p>
    <w:p w:rsidR="008D654C" w:rsidRDefault="008D654C" w:rsidP="008D65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ВИРІШИЛА:</w:t>
      </w:r>
    </w:p>
    <w:p w:rsidR="008D654C" w:rsidRDefault="008D654C" w:rsidP="008D6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Відмовити </w:t>
      </w:r>
      <w:r w:rsidR="00AD57B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 (РНОКПП </w:t>
      </w:r>
      <w:r w:rsidR="00AD57B9">
        <w:rPr>
          <w:rFonts w:ascii="Times New Roman" w:hAnsi="Times New Roman" w:cs="Times New Roman"/>
          <w:sz w:val="28"/>
          <w:szCs w:val="28"/>
          <w:lang w:val="ru-RU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) в наданні дозволу на розробку проекту землеустрою щодо відведення безоплатно земельної ділянки у власність, орієнтовною площею 0,0985 га,розташованої за адресою: с. Генічеська Гірка, Генічеського району Херсонської області для будівництва і обслуговування житлового будинку, господарських будівель і споруд, у зв’язку з наданням дозволу іншій особі. </w:t>
      </w:r>
    </w:p>
    <w:p w:rsidR="008D654C" w:rsidRDefault="008D654C" w:rsidP="008D6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Про прийняте рішення повідомити зацікавлених осіб. </w:t>
      </w:r>
    </w:p>
    <w:p w:rsidR="008D654C" w:rsidRDefault="008D654C" w:rsidP="008D6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Контроль за виконанням рішення покласти на постійно діючу комісію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сільської ради з питань регулювання земельних відносин та охорони навколишнього середовища.</w:t>
      </w:r>
    </w:p>
    <w:p w:rsidR="008D654C" w:rsidRDefault="008D654C" w:rsidP="008D6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654C" w:rsidRDefault="008D654C" w:rsidP="008D654C">
      <w:pPr>
        <w:rPr>
          <w:rFonts w:ascii="Times New Roman" w:hAnsi="Times New Roman" w:cs="Times New Roman"/>
          <w:sz w:val="28"/>
          <w:szCs w:val="28"/>
        </w:rPr>
      </w:pPr>
    </w:p>
    <w:p w:rsidR="006F1CAC" w:rsidRPr="008D654C" w:rsidRDefault="008D654C" w:rsidP="00BA0E79">
      <w:pPr>
        <w:rPr>
          <w:rFonts w:ascii="Times New Roman" w:hAnsi="Times New Roman" w:cs="Times New Roman"/>
          <w:lang w:val="ru-RU"/>
        </w:rPr>
      </w:pPr>
      <w:bookmarkStart w:id="0" w:name="_GoBack"/>
      <w:bookmarkEnd w:id="0"/>
      <w:r w:rsidRPr="005F46AF">
        <w:rPr>
          <w:rFonts w:ascii="Times New Roman" w:hAnsi="Times New Roman" w:cs="Times New Roman"/>
          <w:sz w:val="28"/>
          <w:szCs w:val="28"/>
        </w:rPr>
        <w:t>Сільський голова                                                                     В.ПЛОХУШКО</w:t>
      </w:r>
    </w:p>
    <w:sectPr w:rsidR="006F1CAC" w:rsidRPr="008D654C" w:rsidSect="009C2D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6E51"/>
    <w:rsid w:val="00056926"/>
    <w:rsid w:val="000632C2"/>
    <w:rsid w:val="000750A5"/>
    <w:rsid w:val="001362F5"/>
    <w:rsid w:val="001734D8"/>
    <w:rsid w:val="00496DA3"/>
    <w:rsid w:val="004D6E51"/>
    <w:rsid w:val="005356E7"/>
    <w:rsid w:val="0063381A"/>
    <w:rsid w:val="006F1CAC"/>
    <w:rsid w:val="007100AD"/>
    <w:rsid w:val="008D654C"/>
    <w:rsid w:val="00961B72"/>
    <w:rsid w:val="009E53E8"/>
    <w:rsid w:val="00A14FCA"/>
    <w:rsid w:val="00A3354E"/>
    <w:rsid w:val="00A70AAE"/>
    <w:rsid w:val="00AB5B37"/>
    <w:rsid w:val="00AD57B9"/>
    <w:rsid w:val="00AF3C52"/>
    <w:rsid w:val="00B31DEF"/>
    <w:rsid w:val="00BA0E79"/>
    <w:rsid w:val="00BB72F2"/>
    <w:rsid w:val="00BD3080"/>
    <w:rsid w:val="00CD6344"/>
    <w:rsid w:val="00CE6022"/>
    <w:rsid w:val="00CF24C4"/>
    <w:rsid w:val="00CF521E"/>
    <w:rsid w:val="00D92C80"/>
    <w:rsid w:val="00E741F8"/>
    <w:rsid w:val="00F32666"/>
    <w:rsid w:val="00F32732"/>
    <w:rsid w:val="00F67D8A"/>
    <w:rsid w:val="00F915C4"/>
    <w:rsid w:val="00FD1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4C"/>
    <w:rPr>
      <w:rFonts w:eastAsiaTheme="minorEastAsia"/>
      <w:lang w:val="uk-UA" w:eastAsia="uk-UA"/>
    </w:rPr>
  </w:style>
  <w:style w:type="paragraph" w:styleId="3">
    <w:name w:val="heading 3"/>
    <w:basedOn w:val="a"/>
    <w:link w:val="30"/>
    <w:semiHidden/>
    <w:unhideWhenUsed/>
    <w:qFormat/>
    <w:rsid w:val="004D6E51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D6E51"/>
    <w:rPr>
      <w:rFonts w:ascii="Arial" w:eastAsia="Andale Sans UI" w:hAnsi="Arial" w:cs="Arial"/>
      <w:b/>
      <w:bCs/>
      <w:kern w:val="2"/>
      <w:sz w:val="26"/>
      <w:szCs w:val="26"/>
      <w:lang w:val="uk-UA"/>
    </w:rPr>
  </w:style>
  <w:style w:type="paragraph" w:customStyle="1" w:styleId="Standard">
    <w:name w:val="Standard"/>
    <w:rsid w:val="00A3354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A3354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3354E"/>
    <w:rPr>
      <w:rFonts w:ascii="Tahoma" w:hAnsi="Tahoma" w:cs="Tahoma"/>
      <w:sz w:val="16"/>
      <w:szCs w:val="16"/>
      <w:lang w:val="uk-UA"/>
    </w:rPr>
  </w:style>
  <w:style w:type="paragraph" w:styleId="a5">
    <w:name w:val="No Spacing"/>
    <w:qFormat/>
    <w:rsid w:val="00D92C80"/>
    <w:pPr>
      <w:spacing w:after="0" w:line="240" w:lineRule="auto"/>
    </w:pPr>
    <w:rPr>
      <w:lang w:val="uk-UA"/>
    </w:rPr>
  </w:style>
  <w:style w:type="paragraph" w:customStyle="1" w:styleId="Textbody">
    <w:name w:val="Text body"/>
    <w:basedOn w:val="Standard"/>
    <w:rsid w:val="00B31DEF"/>
    <w:pPr>
      <w:spacing w:after="120"/>
    </w:pPr>
  </w:style>
  <w:style w:type="character" w:customStyle="1" w:styleId="2">
    <w:name w:val="Основной текст (2)_"/>
    <w:basedOn w:val="a0"/>
    <w:link w:val="20"/>
    <w:rsid w:val="00CF521E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F521E"/>
    <w:pPr>
      <w:widowControl w:val="0"/>
      <w:shd w:val="clear" w:color="auto" w:fill="FFFFFF"/>
      <w:spacing w:before="420" w:after="0" w:line="326" w:lineRule="exact"/>
      <w:jc w:val="both"/>
    </w:pPr>
    <w:rPr>
      <w:rFonts w:ascii="Sylfaen" w:eastAsia="Sylfaen" w:hAnsi="Sylfaen" w:cs="Sylfaen"/>
      <w:sz w:val="26"/>
      <w:szCs w:val="26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23042C-8974-49D6-BCBA-1A10EAA45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2020-10-21T17:23:00Z</dcterms:created>
  <dcterms:modified xsi:type="dcterms:W3CDTF">2020-10-21T17:23:00Z</dcterms:modified>
</cp:coreProperties>
</file>