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5" w:rsidRDefault="000750A5" w:rsidP="000750A5">
      <w:pPr>
        <w:rPr>
          <w:sz w:val="24"/>
          <w:szCs w:val="24"/>
        </w:rPr>
      </w:pPr>
    </w:p>
    <w:p w:rsidR="00A14FCA" w:rsidRDefault="000750A5" w:rsidP="00A14FCA">
      <w:pPr>
        <w:pStyle w:val="Standard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</w:rPr>
        <w:t xml:space="preserve">                     </w:t>
      </w:r>
    </w:p>
    <w:p w:rsidR="00A14FCA" w:rsidRPr="00035163" w:rsidRDefault="00A14FCA" w:rsidP="00A14FCA">
      <w:pPr>
        <w:pStyle w:val="Standard"/>
        <w:jc w:val="center"/>
        <w:rPr>
          <w:rFonts w:cs="Times New Roman"/>
          <w:sz w:val="28"/>
          <w:szCs w:val="28"/>
        </w:rPr>
      </w:pPr>
      <w:r w:rsidRPr="00035163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54" cy="4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CA" w:rsidRPr="009E3C17" w:rsidRDefault="00A14FCA" w:rsidP="00A14F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128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СЕСІЯ</w:t>
      </w:r>
      <w:r w:rsidRPr="009E3C17">
        <w:rPr>
          <w:rFonts w:cs="Times New Roman"/>
          <w:b/>
          <w:sz w:val="28"/>
          <w:szCs w:val="28"/>
        </w:rPr>
        <w:t xml:space="preserve">  </w:t>
      </w:r>
      <w:r w:rsidRPr="00035163">
        <w:rPr>
          <w:rFonts w:cs="Times New Roman"/>
          <w:b/>
          <w:sz w:val="28"/>
          <w:szCs w:val="28"/>
          <w:lang w:val="ru-RU"/>
        </w:rPr>
        <w:t>ЩАСЛИВЦЕВСЬКОЇ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СІЛЬСЬКОЇ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РАДИ</w:t>
      </w:r>
    </w:p>
    <w:p w:rsidR="00A14FCA" w:rsidRPr="009E3C17" w:rsidRDefault="00A14FCA" w:rsidP="00A14F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7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СКЛИКАННЯ</w:t>
      </w:r>
    </w:p>
    <w:p w:rsidR="00A14FCA" w:rsidRPr="009E3C17" w:rsidRDefault="00A14FCA" w:rsidP="00A14FCA">
      <w:pPr>
        <w:pStyle w:val="Standard"/>
        <w:rPr>
          <w:rFonts w:cs="Times New Roman"/>
          <w:b/>
          <w:sz w:val="28"/>
          <w:szCs w:val="28"/>
        </w:rPr>
      </w:pPr>
    </w:p>
    <w:p w:rsidR="00A14FCA" w:rsidRPr="00035163" w:rsidRDefault="00A14FCA" w:rsidP="00A14FCA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035163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035163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9E3C17">
        <w:rPr>
          <w:rFonts w:cs="Times New Roman"/>
          <w:bCs/>
          <w:sz w:val="28"/>
          <w:szCs w:val="28"/>
        </w:rPr>
        <w:t xml:space="preserve"> </w:t>
      </w:r>
    </w:p>
    <w:p w:rsidR="00A14FCA" w:rsidRPr="00A14FCA" w:rsidRDefault="00A14FCA" w:rsidP="00A14FCA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30</w:t>
      </w:r>
      <w:r w:rsidRPr="00035163">
        <w:rPr>
          <w:rFonts w:cs="Times New Roman"/>
          <w:bCs/>
          <w:sz w:val="28"/>
          <w:szCs w:val="28"/>
          <w:lang w:val="uk-UA"/>
        </w:rPr>
        <w:t>.09.2020р</w:t>
      </w:r>
      <w:r w:rsidRPr="00A14FCA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A14FCA" w:rsidRPr="00035163" w:rsidRDefault="00A14FCA" w:rsidP="00A14FCA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                              №   2571                             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технічної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документації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із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щодо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встановлення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>(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відновлення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) меж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натурі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035163">
        <w:rPr>
          <w:rFonts w:cs="Times New Roman"/>
          <w:sz w:val="28"/>
          <w:szCs w:val="28"/>
          <w:lang w:val="ru-RU"/>
        </w:rPr>
        <w:t>м</w:t>
      </w:r>
      <w:proofErr w:type="gramEnd"/>
      <w:r w:rsidRPr="00035163">
        <w:rPr>
          <w:rFonts w:cs="Times New Roman"/>
          <w:sz w:val="28"/>
          <w:szCs w:val="28"/>
          <w:lang w:val="ru-RU"/>
        </w:rPr>
        <w:t>ісцевості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035163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громадянки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***</w:t>
      </w:r>
      <w:r w:rsidRPr="00035163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035163">
        <w:rPr>
          <w:rFonts w:cs="Times New Roman"/>
          <w:sz w:val="28"/>
          <w:szCs w:val="28"/>
          <w:lang w:val="uk-UA"/>
        </w:rPr>
        <w:t>, враховуючи Витяг з Державного реєстру речових прав на нерухоме майно про реєстрацію права власності, керуючись</w:t>
      </w:r>
      <w:r w:rsidRPr="00035163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035163">
        <w:rPr>
          <w:rFonts w:cs="Times New Roman"/>
          <w:sz w:val="28"/>
          <w:szCs w:val="28"/>
          <w:lang w:val="uk-UA"/>
        </w:rPr>
        <w:t xml:space="preserve">ст. ст. </w:t>
      </w:r>
      <w:r w:rsidRPr="00035163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ради</w:t>
      </w:r>
      <w:proofErr w:type="gramEnd"/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ВИРІШИЛА: </w:t>
      </w:r>
    </w:p>
    <w:p w:rsidR="00A14FCA" w:rsidRPr="00035163" w:rsidRDefault="00A14FCA" w:rsidP="00A14FCA">
      <w:pPr>
        <w:pStyle w:val="Standard"/>
        <w:rPr>
          <w:rFonts w:cs="Times New Roman"/>
          <w:sz w:val="28"/>
          <w:szCs w:val="28"/>
          <w:lang w:val="uk-UA"/>
        </w:rPr>
      </w:pP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 w:rsidRPr="00A14FCA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на розробку технічної документації із землеустрою щодо встановлення (відновлення) меж земельної ділянки   в натурі на місцевості орієнтовною площею 0,0326 га для будівництва та обслуговування житлового будинку, господарських будівель і споруд (присадибна ділянка), розташованого за адресою с. Генічеська Гірка,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  із земель рекреаційного призначення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ради.  </w:t>
      </w: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>2.Гр. Казаріній Людмилі Іванівні замовити в землевпорядній організації, яка має відповідний дозвіл  на виконання цих робіт (ліцензію), за свій рахунок розробку технічної документації із землеустрою щодо встановлення (відновлення) меж земельної ділянки, зазначеної в п.1 даного рішення.</w:t>
      </w: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протягом місяця. </w:t>
      </w: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CA" w:rsidRPr="00035163" w:rsidRDefault="00A14FCA" w:rsidP="00A1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AC" w:rsidRPr="00A14FCA" w:rsidRDefault="00A14FCA" w:rsidP="00A3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</w:t>
      </w:r>
      <w:r w:rsidR="000750A5" w:rsidRPr="0003516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6F1CAC" w:rsidRPr="00A14FCA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750A5"/>
    <w:rsid w:val="004D6E51"/>
    <w:rsid w:val="006F1CAC"/>
    <w:rsid w:val="00A14FCA"/>
    <w:rsid w:val="00A3354E"/>
    <w:rsid w:val="00B31DEF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A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3B93-C6F7-4A97-867F-80382DF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2020-10-21T16:20:00Z</dcterms:created>
  <dcterms:modified xsi:type="dcterms:W3CDTF">2020-10-21T16:20:00Z</dcterms:modified>
</cp:coreProperties>
</file>