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BA" w:rsidRPr="00897591" w:rsidRDefault="00AB79BA" w:rsidP="00AB79BA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BA" w:rsidRPr="00897591" w:rsidRDefault="00AB79BA" w:rsidP="00AB79BA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proofErr w:type="spellStart"/>
      <w:r w:rsidRPr="00897591">
        <w:rPr>
          <w:b/>
          <w:bCs/>
          <w:szCs w:val="28"/>
        </w:rPr>
        <w:t>Щасливцевська</w:t>
      </w:r>
      <w:proofErr w:type="spellEnd"/>
      <w:r w:rsidRPr="00897591">
        <w:rPr>
          <w:b/>
          <w:bCs/>
          <w:szCs w:val="28"/>
        </w:rPr>
        <w:t xml:space="preserve">  сільська  рада</w:t>
      </w:r>
    </w:p>
    <w:p w:rsidR="00AB79BA" w:rsidRPr="00897591" w:rsidRDefault="00AB79BA" w:rsidP="00AB79BA">
      <w:pPr>
        <w:shd w:val="clear" w:color="auto" w:fill="FFFFFF"/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Виконавчий  комітет</w:t>
      </w:r>
    </w:p>
    <w:p w:rsidR="00AB79BA" w:rsidRPr="00897591" w:rsidRDefault="00AB79BA" w:rsidP="00AB79BA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AB79BA" w:rsidRPr="00524EC1" w:rsidRDefault="00AB79BA" w:rsidP="00AB79BA">
      <w:pPr>
        <w:shd w:val="clear" w:color="auto" w:fill="FFFFFF"/>
        <w:ind w:right="2489"/>
        <w:rPr>
          <w:bCs/>
          <w:spacing w:val="-4"/>
          <w:sz w:val="24"/>
          <w:szCs w:val="24"/>
        </w:rPr>
      </w:pPr>
      <w:r w:rsidRPr="00524EC1">
        <w:rPr>
          <w:bCs/>
          <w:spacing w:val="-4"/>
          <w:sz w:val="24"/>
          <w:szCs w:val="24"/>
        </w:rPr>
        <w:t>07.10.2020 р.</w:t>
      </w:r>
      <w:r w:rsidRPr="00524EC1">
        <w:rPr>
          <w:bCs/>
          <w:spacing w:val="-4"/>
          <w:sz w:val="24"/>
          <w:szCs w:val="24"/>
        </w:rPr>
        <w:tab/>
      </w:r>
      <w:r w:rsidRPr="00524EC1">
        <w:rPr>
          <w:bCs/>
          <w:spacing w:val="-4"/>
          <w:sz w:val="24"/>
          <w:szCs w:val="24"/>
        </w:rPr>
        <w:tab/>
      </w:r>
      <w:r w:rsidRPr="00524EC1">
        <w:rPr>
          <w:bCs/>
          <w:spacing w:val="-4"/>
          <w:sz w:val="24"/>
          <w:szCs w:val="24"/>
        </w:rPr>
        <w:tab/>
      </w:r>
      <w:r w:rsidRPr="00524EC1"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 xml:space="preserve"> № 142</w:t>
      </w:r>
    </w:p>
    <w:p w:rsidR="00AB79BA" w:rsidRPr="00524EC1" w:rsidRDefault="00AB79BA" w:rsidP="00AB79BA">
      <w:pPr>
        <w:shd w:val="clear" w:color="auto" w:fill="FFFFFF"/>
        <w:ind w:right="2489"/>
        <w:rPr>
          <w:bCs/>
          <w:spacing w:val="-4"/>
          <w:sz w:val="24"/>
          <w:szCs w:val="24"/>
        </w:rPr>
      </w:pPr>
    </w:p>
    <w:p w:rsidR="00AB79BA" w:rsidRPr="00524EC1" w:rsidRDefault="00AB79BA" w:rsidP="00AB79BA">
      <w:pPr>
        <w:rPr>
          <w:sz w:val="24"/>
          <w:szCs w:val="24"/>
        </w:rPr>
      </w:pPr>
      <w:r w:rsidRPr="00524EC1">
        <w:rPr>
          <w:sz w:val="24"/>
          <w:szCs w:val="24"/>
        </w:rPr>
        <w:t xml:space="preserve">Про надання згоди на </w:t>
      </w:r>
    </w:p>
    <w:p w:rsidR="00AB79BA" w:rsidRPr="00524EC1" w:rsidRDefault="00AB79BA" w:rsidP="00AB79BA">
      <w:pPr>
        <w:rPr>
          <w:sz w:val="24"/>
          <w:szCs w:val="24"/>
        </w:rPr>
      </w:pPr>
      <w:r w:rsidRPr="00524EC1">
        <w:rPr>
          <w:sz w:val="24"/>
          <w:szCs w:val="24"/>
        </w:rPr>
        <w:t>розробку схеми благоустрою</w:t>
      </w:r>
    </w:p>
    <w:p w:rsidR="00AB79BA" w:rsidRPr="00524EC1" w:rsidRDefault="00AB79BA" w:rsidP="00AB79BA">
      <w:pPr>
        <w:rPr>
          <w:sz w:val="24"/>
          <w:szCs w:val="24"/>
        </w:rPr>
      </w:pPr>
    </w:p>
    <w:p w:rsidR="00AB79BA" w:rsidRPr="00524EC1" w:rsidRDefault="00AB79BA" w:rsidP="00AB79BA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заяви</w:t>
      </w:r>
      <w:r w:rsidRPr="00524EC1">
        <w:rPr>
          <w:sz w:val="24"/>
          <w:szCs w:val="24"/>
        </w:rPr>
        <w:t xml:space="preserve"> громадян</w:t>
      </w:r>
      <w:bookmarkStart w:id="0" w:name="_GoBack"/>
      <w:bookmarkEnd w:id="0"/>
      <w:r w:rsidRPr="00524EC1">
        <w:rPr>
          <w:sz w:val="24"/>
          <w:szCs w:val="24"/>
        </w:rPr>
        <w:t xml:space="preserve">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</w:t>
      </w:r>
      <w:proofErr w:type="spellStart"/>
      <w:r w:rsidRPr="00524EC1">
        <w:rPr>
          <w:sz w:val="24"/>
          <w:szCs w:val="24"/>
        </w:rPr>
        <w:t>Щасливцевської</w:t>
      </w:r>
      <w:proofErr w:type="spellEnd"/>
      <w:r w:rsidRPr="00524EC1">
        <w:rPr>
          <w:sz w:val="24"/>
          <w:szCs w:val="24"/>
        </w:rPr>
        <w:t xml:space="preserve"> сільської ради </w:t>
      </w:r>
    </w:p>
    <w:p w:rsidR="00AB79BA" w:rsidRPr="00524EC1" w:rsidRDefault="00AB79BA" w:rsidP="00AB79BA">
      <w:pPr>
        <w:rPr>
          <w:sz w:val="24"/>
          <w:szCs w:val="24"/>
        </w:rPr>
      </w:pPr>
      <w:r w:rsidRPr="00524EC1">
        <w:rPr>
          <w:sz w:val="24"/>
          <w:szCs w:val="24"/>
        </w:rPr>
        <w:t>ВИРІШИВ: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b/>
          <w:sz w:val="24"/>
          <w:szCs w:val="24"/>
        </w:rPr>
        <w:t>1</w:t>
      </w:r>
      <w:r w:rsidRPr="00524EC1">
        <w:rPr>
          <w:sz w:val="24"/>
          <w:szCs w:val="24"/>
        </w:rPr>
        <w:t>. Надати згоду на розробку схеми благоустрою за умов дотримання вимог чинного законодавства: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sz w:val="24"/>
          <w:szCs w:val="24"/>
        </w:rPr>
        <w:t xml:space="preserve">1.1. гр.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на територію прилеглу до земельної ділянки за адресою: вул. Миру,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в с. </w:t>
      </w:r>
      <w:proofErr w:type="spellStart"/>
      <w:r w:rsidRPr="00524EC1">
        <w:rPr>
          <w:sz w:val="24"/>
          <w:szCs w:val="24"/>
        </w:rPr>
        <w:t>Щасливцеве</w:t>
      </w:r>
      <w:proofErr w:type="spellEnd"/>
      <w:r w:rsidRPr="00524EC1">
        <w:rPr>
          <w:sz w:val="24"/>
          <w:szCs w:val="24"/>
        </w:rPr>
        <w:t xml:space="preserve"> Генічеського району Херсонської області;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sz w:val="24"/>
          <w:szCs w:val="24"/>
        </w:rPr>
        <w:t xml:space="preserve">1.2. гр.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на територію прилеглу до земельної ділянки за адресою: вул. Морська,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в с. </w:t>
      </w:r>
      <w:proofErr w:type="spellStart"/>
      <w:r w:rsidRPr="00524EC1">
        <w:rPr>
          <w:sz w:val="24"/>
          <w:szCs w:val="24"/>
        </w:rPr>
        <w:t>Щасливцеве</w:t>
      </w:r>
      <w:proofErr w:type="spellEnd"/>
      <w:r w:rsidRPr="00524EC1">
        <w:rPr>
          <w:sz w:val="24"/>
          <w:szCs w:val="24"/>
        </w:rPr>
        <w:t xml:space="preserve"> Генічеського району Херсонської області (кадастровий номер 6522186500:01:001:06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>).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sz w:val="24"/>
          <w:szCs w:val="24"/>
        </w:rPr>
        <w:t xml:space="preserve">1.3. гр.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на територію прилеглу до земельної ділянки за адресою: вул. Морська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в с. </w:t>
      </w:r>
      <w:proofErr w:type="spellStart"/>
      <w:r w:rsidRPr="00524EC1">
        <w:rPr>
          <w:sz w:val="24"/>
          <w:szCs w:val="24"/>
        </w:rPr>
        <w:t>Щасливцеве</w:t>
      </w:r>
      <w:proofErr w:type="spellEnd"/>
      <w:r w:rsidRPr="00524EC1">
        <w:rPr>
          <w:sz w:val="24"/>
          <w:szCs w:val="24"/>
        </w:rPr>
        <w:t xml:space="preserve"> Генічеського району Херсонської області (кадастровий номер 6522186500:01:001:08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>).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sz w:val="24"/>
          <w:szCs w:val="24"/>
        </w:rPr>
        <w:t xml:space="preserve">1.4. гр.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на територію прилеглу до земельної ділянки за адресою: вул. Морська,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в с. </w:t>
      </w:r>
      <w:proofErr w:type="spellStart"/>
      <w:r w:rsidRPr="00524EC1">
        <w:rPr>
          <w:sz w:val="24"/>
          <w:szCs w:val="24"/>
        </w:rPr>
        <w:t>Щасливцеве</w:t>
      </w:r>
      <w:proofErr w:type="spellEnd"/>
      <w:r w:rsidRPr="00524EC1">
        <w:rPr>
          <w:sz w:val="24"/>
          <w:szCs w:val="24"/>
        </w:rPr>
        <w:t xml:space="preserve"> Генічеського району Херсонської області (кадастровий номер 6522186500:21:039:00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>).</w:t>
      </w:r>
    </w:p>
    <w:p w:rsidR="00AB79BA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sz w:val="24"/>
          <w:szCs w:val="24"/>
        </w:rPr>
        <w:t xml:space="preserve">1.5. гр. гр.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на територію прилеглу до земельної ділянки за адресою: вул. </w:t>
      </w:r>
      <w:r>
        <w:rPr>
          <w:sz w:val="24"/>
          <w:szCs w:val="24"/>
        </w:rPr>
        <w:t>Азовська</w:t>
      </w:r>
      <w:r w:rsidRPr="00524EC1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*** </w:t>
      </w:r>
      <w:r w:rsidRPr="00524EC1">
        <w:rPr>
          <w:sz w:val="24"/>
          <w:szCs w:val="24"/>
        </w:rPr>
        <w:t>в с. Генічеська Гірка Генічеського району Херсонської області</w:t>
      </w:r>
      <w:r>
        <w:rPr>
          <w:sz w:val="24"/>
          <w:szCs w:val="24"/>
        </w:rPr>
        <w:t>.</w:t>
      </w:r>
    </w:p>
    <w:p w:rsidR="00AB79BA" w:rsidRPr="00FE1BBB" w:rsidRDefault="00AB79BA" w:rsidP="00AB79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E1BBB">
        <w:rPr>
          <w:sz w:val="24"/>
          <w:szCs w:val="24"/>
        </w:rPr>
        <w:t xml:space="preserve">1.6. гр. </w:t>
      </w:r>
      <w:r>
        <w:rPr>
          <w:sz w:val="24"/>
          <w:szCs w:val="24"/>
          <w:lang w:val="ru-RU"/>
        </w:rPr>
        <w:t>***</w:t>
      </w:r>
      <w:r w:rsidRPr="00FE1BBB">
        <w:rPr>
          <w:sz w:val="24"/>
          <w:szCs w:val="24"/>
        </w:rPr>
        <w:t xml:space="preserve"> на територію прилеглу до земельної ділянки за адресою: вул. Азовська, </w:t>
      </w:r>
      <w:r w:rsidRPr="005A4413">
        <w:rPr>
          <w:sz w:val="24"/>
          <w:szCs w:val="24"/>
        </w:rPr>
        <w:t>***</w:t>
      </w:r>
      <w:r w:rsidRPr="00FE1BBB">
        <w:rPr>
          <w:sz w:val="24"/>
          <w:szCs w:val="24"/>
        </w:rPr>
        <w:t>, в с. Генічеська Гірка Генічеського району Херсонської області</w:t>
      </w:r>
      <w:r w:rsidRPr="0007494D">
        <w:rPr>
          <w:szCs w:val="28"/>
        </w:rPr>
        <w:t>.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b/>
          <w:sz w:val="24"/>
          <w:szCs w:val="24"/>
        </w:rPr>
        <w:t>2</w:t>
      </w:r>
      <w:r w:rsidRPr="00524EC1">
        <w:rPr>
          <w:sz w:val="24"/>
          <w:szCs w:val="24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виконавчого комітету </w:t>
      </w:r>
      <w:proofErr w:type="spellStart"/>
      <w:r w:rsidRPr="00524EC1">
        <w:rPr>
          <w:sz w:val="24"/>
          <w:szCs w:val="24"/>
        </w:rPr>
        <w:t>Щасливцевської</w:t>
      </w:r>
      <w:proofErr w:type="spellEnd"/>
      <w:r w:rsidRPr="00524EC1">
        <w:rPr>
          <w:sz w:val="24"/>
          <w:szCs w:val="24"/>
        </w:rPr>
        <w:t xml:space="preserve"> сільської ради Борідко М.В.</w:t>
      </w: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9BA" w:rsidRPr="00524EC1" w:rsidRDefault="00AB79BA" w:rsidP="00AB79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413" w:rsidRDefault="005A4413" w:rsidP="005A4413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5A4413" w:rsidRPr="006F76B5" w:rsidRDefault="005A4413" w:rsidP="005A4413">
      <w:pPr>
        <w:jc w:val="both"/>
        <w:rPr>
          <w:szCs w:val="28"/>
        </w:rPr>
      </w:pPr>
      <w:r>
        <w:rPr>
          <w:szCs w:val="28"/>
        </w:rPr>
        <w:t>з питань діяльності виконкому</w:t>
      </w:r>
    </w:p>
    <w:p w:rsidR="0064221B" w:rsidRPr="005A4413" w:rsidRDefault="0064221B"/>
    <w:sectPr w:rsidR="0064221B" w:rsidRPr="005A4413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85"/>
    <w:rsid w:val="000F6052"/>
    <w:rsid w:val="002F0885"/>
    <w:rsid w:val="005A4413"/>
    <w:rsid w:val="0064221B"/>
    <w:rsid w:val="007401F8"/>
    <w:rsid w:val="00756FFB"/>
    <w:rsid w:val="00A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5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2020-10-12T15:50:00Z</dcterms:created>
  <dcterms:modified xsi:type="dcterms:W3CDTF">2020-10-12T15:52:00Z</dcterms:modified>
</cp:coreProperties>
</file>