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1" w:rsidRPr="00AD5F31" w:rsidRDefault="00AD5F31" w:rsidP="00AD5F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D5F3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10ABB3" wp14:editId="7E97BE13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31" w:rsidRPr="00AD5F31" w:rsidRDefault="00AD5F31" w:rsidP="00AD5F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D5F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127 СЕСІЯ  ЩАСЛИВЦЕВСЬКОЇ СІЛЬСЬКОЇ РАДИ</w:t>
      </w:r>
    </w:p>
    <w:p w:rsidR="00AD5F31" w:rsidRPr="00AD5F31" w:rsidRDefault="00AD5F31" w:rsidP="00AD5F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D5F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 СКЛИКАННЯ</w:t>
      </w:r>
    </w:p>
    <w:p w:rsidR="00AD5F31" w:rsidRPr="00AD5F31" w:rsidRDefault="00AD5F31" w:rsidP="00AD5F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D5F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РІШЕННЯ</w:t>
      </w:r>
    </w:p>
    <w:p w:rsidR="00AD5F31" w:rsidRPr="00AD5F31" w:rsidRDefault="00AD5F31" w:rsidP="00AD5F3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22.09.2020 р.                                           № 2553</w:t>
      </w:r>
    </w:p>
    <w:p w:rsidR="00AD5F31" w:rsidRPr="00AD5F31" w:rsidRDefault="00AD5F31" w:rsidP="00AD5F3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с. Щасливцеве</w:t>
      </w:r>
    </w:p>
    <w:p w:rsidR="00AD5F31" w:rsidRPr="00AD5F31" w:rsidRDefault="00AD5F31" w:rsidP="00AD5F3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5F31" w:rsidRPr="00AD5F31" w:rsidRDefault="00AD5F31" w:rsidP="00AD5F3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Про внесення змін до рішення</w:t>
      </w:r>
    </w:p>
    <w:p w:rsidR="00AD5F31" w:rsidRPr="00AD5F31" w:rsidRDefault="00AD5F31" w:rsidP="00AD5F3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109 сесії Щасливцевської сільської ради 7 скликання</w:t>
      </w:r>
    </w:p>
    <w:p w:rsidR="00AD5F31" w:rsidRPr="00AD5F31" w:rsidRDefault="00AD5F31" w:rsidP="00AD5F3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№2054 від 31.01.2020р.</w:t>
      </w:r>
    </w:p>
    <w:p w:rsidR="00AD5F31" w:rsidRPr="00AD5F31" w:rsidRDefault="00AD5F31" w:rsidP="00AD5F31">
      <w:pPr>
        <w:ind w:right="5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«Про внесення змін до договору оренди землі»</w:t>
      </w:r>
    </w:p>
    <w:p w:rsidR="00AD5F31" w:rsidRPr="00AD5F31" w:rsidRDefault="00AD5F31" w:rsidP="00AD5F31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5F31" w:rsidRPr="00AD5F31" w:rsidRDefault="00AD5F31" w:rsidP="00AD5F3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 xml:space="preserve">Розглянувши лист фізичної особи-підприємця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***</w:t>
      </w:r>
      <w:r w:rsidRPr="00AD5F31">
        <w:rPr>
          <w:rFonts w:ascii="Times New Roman" w:hAnsi="Times New Roman" w:cs="Times New Roman"/>
          <w:color w:val="000000"/>
          <w:sz w:val="26"/>
          <w:szCs w:val="26"/>
        </w:rPr>
        <w:t xml:space="preserve">(ідентифікаційний номер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***</w:t>
      </w:r>
      <w:r w:rsidRPr="00AD5F31">
        <w:rPr>
          <w:rFonts w:ascii="Times New Roman" w:hAnsi="Times New Roman" w:cs="Times New Roman"/>
          <w:color w:val="000000"/>
          <w:sz w:val="26"/>
          <w:szCs w:val="26"/>
        </w:rPr>
        <w:t>) від 18.09.2020р. (вх.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AD5F3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№Ф/520-01.01 від 18.09.2020р.) щодо внесення змін до п. 2 рішення 109 сесії Щасливцевської сільської ради 7 скликання №2054 від 31.01.2020р. «Про внесення змін до договору оренди землі» та п. 9 додаткової угоди до договору оренди землі (додаток 1 до рішення), керуючись ст. 26 Закону України «Про місцеве самоврядування в Україні», сесія Щасливцевської сільської ради </w:t>
      </w:r>
    </w:p>
    <w:p w:rsidR="00AD5F31" w:rsidRPr="00AD5F31" w:rsidRDefault="00AD5F31" w:rsidP="00AD5F31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ВИРІШИЛА:</w:t>
      </w:r>
    </w:p>
    <w:p w:rsidR="00AD5F31" w:rsidRPr="00AD5F31" w:rsidRDefault="00AD5F31" w:rsidP="00AD5F31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Внести зміни до пункту 2 рішення 109 сесії Щасливцевської сільської ради 7 скликання №2054 від 31.01.2020р. «Про внесення змін до договору оренди землі» та викласти його у наступній редакції: «</w:t>
      </w:r>
      <w:r w:rsidRPr="00AD5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Встановити розмір орендної плати за земельну ділянку з кадастровим номером 6522186500:04:001:0568 у розмірі 6 % (на рік) від її нормативної грошової оцінки.</w:t>
      </w:r>
      <w:r w:rsidRPr="00AD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AD5F31" w:rsidRPr="00AD5F31" w:rsidRDefault="00AD5F31" w:rsidP="00AD5F31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D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Внести зміни до пункту 9 Додаткової угоди до Договору оренди землі від 07 червня 2002 року,  посвідченого приватним нотаріусом Генічеського районного нотаріального округу Херсонської області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***</w:t>
      </w:r>
      <w:bookmarkStart w:id="0" w:name="_GoBack"/>
      <w:bookmarkEnd w:id="0"/>
      <w:r w:rsidRPr="00AD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07.06.2002р., зареєстрованого в реєстрі за №2639, що є додатком 1 до рішення 109 сесії Щасливцевської сільської ради 7 скликання №2054 від 31.01.2020 р. та викласти його у наступній редакції:</w:t>
      </w:r>
    </w:p>
    <w:p w:rsidR="00AD5F31" w:rsidRPr="00AD5F31" w:rsidRDefault="00AD5F31" w:rsidP="00AD5F31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Pr="00AD5F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Орендна плата вноситься Орендарем у грошовій формі та розмірі 6 % (шість відсотків) на рік від нормативної грошової оцінки земельної ділянки. </w:t>
      </w:r>
    </w:p>
    <w:p w:rsidR="00AD5F31" w:rsidRPr="00AD5F31" w:rsidRDefault="00AD5F31" w:rsidP="00AD5F31">
      <w:pPr>
        <w:shd w:val="clear" w:color="auto" w:fill="FFFFFF"/>
        <w:tabs>
          <w:tab w:val="left" w:pos="576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5F31">
        <w:rPr>
          <w:rFonts w:ascii="Times New Roman" w:eastAsia="Calibri" w:hAnsi="Times New Roman" w:cs="Times New Roman"/>
          <w:sz w:val="24"/>
          <w:szCs w:val="24"/>
          <w:lang w:eastAsia="en-US"/>
        </w:rPr>
        <w:t>На 2020 рік орендна плата становить: 42 909 (сорок дві тисячі дев’ятсот дев’ять) грн. 42 коп. за наступним розрахунком (згідно форми затвердженої Кабінетом Міністрів України):</w:t>
      </w:r>
    </w:p>
    <w:tbl>
      <w:tblPr>
        <w:tblStyle w:val="5"/>
        <w:tblW w:w="1017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1984"/>
        <w:gridCol w:w="1418"/>
        <w:gridCol w:w="1843"/>
        <w:gridCol w:w="992"/>
        <w:gridCol w:w="992"/>
      </w:tblGrid>
      <w:tr w:rsidR="00AD5F31" w:rsidRPr="00AD5F31" w:rsidTr="008B2949">
        <w:tc>
          <w:tcPr>
            <w:tcW w:w="1101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Категорія земель</w:t>
            </w:r>
          </w:p>
        </w:tc>
        <w:tc>
          <w:tcPr>
            <w:tcW w:w="708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Площа, кв.м.</w:t>
            </w:r>
          </w:p>
        </w:tc>
        <w:tc>
          <w:tcPr>
            <w:tcW w:w="1134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Нормативна грошова оцінка земельної ділянки станом на 13.01.2020р</w:t>
            </w:r>
          </w:p>
        </w:tc>
        <w:tc>
          <w:tcPr>
            <w:tcW w:w="1984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Ставка земельного податку, встановлена у відповідності до Ставка земельного податку, встановлена у відповідності до Податкового кодексу України, відсотків від нормативної грошової оцінки земельної ділянки </w:t>
            </w:r>
          </w:p>
        </w:tc>
        <w:tc>
          <w:tcPr>
            <w:tcW w:w="1418" w:type="dxa"/>
          </w:tcPr>
          <w:p w:rsidR="00AD5F31" w:rsidRPr="00AD5F31" w:rsidRDefault="00AD5F31" w:rsidP="008B2949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Добуток коефіцієнтів індексації грошової оцінки земельної ділянки за попередні роки </w:t>
            </w:r>
          </w:p>
        </w:tc>
        <w:tc>
          <w:tcPr>
            <w:tcW w:w="1843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Прийнятий для розрахунку розміру орендної плати, відсотків нормативної грошової оцінки земельної ділянки</w:t>
            </w: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Розмір земельного податку грн/рік</w:t>
            </w:r>
          </w:p>
        </w:tc>
        <w:tc>
          <w:tcPr>
            <w:tcW w:w="992" w:type="dxa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Розмір орендної плати, грн/рік</w:t>
            </w:r>
          </w:p>
        </w:tc>
      </w:tr>
      <w:tr w:rsidR="00AD5F31" w:rsidRPr="00AD5F31" w:rsidTr="008B2949">
        <w:trPr>
          <w:trHeight w:val="2220"/>
        </w:trPr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Землі рекреаційного призначення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715 157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1,5 %</w:t>
            </w:r>
          </w:p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(Згідно рішення 94 сесії Щасливцевської сільської ради 7 скликання №1691 від 27.06.2019)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6%</w:t>
            </w:r>
          </w:p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(Згідно рішення 109 сесії Щасливцевської сільської ради 7 скликання №2054 від 31.01.2020р., зі змінами, внесеними рішенням 127 сесії Щасливцевської сільської ради 7 скликання №2553 від 22.09.2020р)</w:t>
            </w:r>
          </w:p>
        </w:tc>
        <w:tc>
          <w:tcPr>
            <w:tcW w:w="992" w:type="dxa"/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10 727,35</w:t>
            </w:r>
          </w:p>
        </w:tc>
        <w:tc>
          <w:tcPr>
            <w:tcW w:w="992" w:type="dxa"/>
            <w:vAlign w:val="center"/>
          </w:tcPr>
          <w:p w:rsidR="00AD5F31" w:rsidRPr="00AD5F31" w:rsidRDefault="00AD5F31" w:rsidP="008B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F31">
              <w:rPr>
                <w:rFonts w:ascii="Times New Roman" w:hAnsi="Times New Roman"/>
                <w:color w:val="000000"/>
                <w:sz w:val="18"/>
                <w:szCs w:val="18"/>
              </w:rPr>
              <w:t>42 909,42</w:t>
            </w:r>
          </w:p>
        </w:tc>
      </w:tr>
    </w:tbl>
    <w:p w:rsidR="00AD5F31" w:rsidRPr="00AD5F31" w:rsidRDefault="00AD5F31" w:rsidP="00AD5F3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5F31">
        <w:rPr>
          <w:rFonts w:ascii="Times New Roman" w:eastAsia="Calibri" w:hAnsi="Times New Roman" w:cs="Times New Roman"/>
          <w:sz w:val="26"/>
          <w:szCs w:val="26"/>
          <w:lang w:eastAsia="en-US"/>
        </w:rPr>
        <w:t>Орендна плата вноситься Орендарем на рахунок Щасливцевської сільської ради: №UA388999980334189815000021128, код платежу 18010900, одержувач УК у Генічеському районі (код ЄДРПОУ 37934859), банк Казначейство України (ЕАП), МФО 899998, призначення платежу: «Орендна плата за земельну ділянку з кадастровим номером 6522186500:04:001:0568».</w:t>
      </w:r>
    </w:p>
    <w:p w:rsidR="00AD5F31" w:rsidRPr="00AD5F31" w:rsidRDefault="00AD5F31" w:rsidP="00AD5F3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5F31">
        <w:rPr>
          <w:rFonts w:ascii="Times New Roman" w:eastAsia="Calibri" w:hAnsi="Times New Roman" w:cs="Times New Roman"/>
          <w:sz w:val="26"/>
          <w:szCs w:val="26"/>
          <w:lang w:eastAsia="en-US"/>
        </w:rPr>
        <w:t>3. Внести інші зміни до договору оренди щодо приведення умов до вимог діючого законодавства.</w:t>
      </w:r>
    </w:p>
    <w:p w:rsidR="00AD5F31" w:rsidRPr="00AD5F31" w:rsidRDefault="00AD5F31" w:rsidP="00AD5F3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AD5F31">
        <w:rPr>
          <w:rFonts w:ascii="Times New Roman" w:hAnsi="Times New Roman" w:cs="Times New Roman"/>
          <w:sz w:val="26"/>
          <w:szCs w:val="26"/>
        </w:rPr>
        <w:t xml:space="preserve">Доручити сільському голові Плохушко В.О. на виконання рішення 109 сесії Щасливцевської сільської ради 7 скликання №2054 від 31.01.2020 р. і цього рішення укласти Додаткову угоду зі змінами, внесеними цим рішенням, з </w:t>
      </w:r>
      <w:r w:rsidRPr="00AD5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фізичною особою-підприємцем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***</w:t>
      </w:r>
      <w:r w:rsidRPr="00AD5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(ідентифікаційний номер 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***</w:t>
      </w:r>
      <w:r w:rsidRPr="00AD5F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місячний термін</w:t>
      </w:r>
      <w:r w:rsidRPr="00AD5F31">
        <w:rPr>
          <w:rFonts w:ascii="Times New Roman" w:hAnsi="Times New Roman" w:cs="Times New Roman"/>
          <w:sz w:val="26"/>
          <w:szCs w:val="26"/>
        </w:rPr>
        <w:t>.</w:t>
      </w:r>
    </w:p>
    <w:p w:rsidR="00AD5F31" w:rsidRPr="00AD5F31" w:rsidRDefault="00AD5F31" w:rsidP="00AD5F3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F31">
        <w:rPr>
          <w:rFonts w:ascii="Times New Roman" w:hAnsi="Times New Roman" w:cs="Times New Roman"/>
          <w:color w:val="000000"/>
          <w:sz w:val="26"/>
          <w:szCs w:val="26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D5F31" w:rsidRPr="00AD5F31" w:rsidRDefault="00AD5F31" w:rsidP="00AD5F31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</w:t>
      </w:r>
      <w:r w:rsidRPr="00AD5F31">
        <w:rPr>
          <w:rFonts w:ascii="Times New Roman" w:hAnsi="Times New Roman" w:cs="Times New Roman"/>
          <w:color w:val="000000"/>
          <w:sz w:val="26"/>
          <w:szCs w:val="26"/>
        </w:rPr>
        <w:t>Сільський голова                                                            В. ПЛОХУШКО</w:t>
      </w:r>
    </w:p>
    <w:p w:rsidR="00DC71EA" w:rsidRDefault="00DC71EA"/>
    <w:sectPr w:rsidR="00DC71EA" w:rsidSect="004E4FC4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69869"/>
      <w:docPartObj>
        <w:docPartGallery w:val="Page Numbers (Top of Page)"/>
        <w:docPartUnique/>
      </w:docPartObj>
    </w:sdtPr>
    <w:sdtEndPr/>
    <w:sdtContent>
      <w:p w:rsidR="004907B7" w:rsidRDefault="00AD5F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07B7" w:rsidRDefault="00AD5F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D"/>
    <w:rsid w:val="00AD5F31"/>
    <w:rsid w:val="00DC6B7D"/>
    <w:rsid w:val="00D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5F3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AD5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ітка таблиці5"/>
    <w:basedOn w:val="a1"/>
    <w:next w:val="a7"/>
    <w:uiPriority w:val="59"/>
    <w:rsid w:val="00AD5F3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5F3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AD5F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ітка таблиці5"/>
    <w:basedOn w:val="a1"/>
    <w:next w:val="a7"/>
    <w:uiPriority w:val="59"/>
    <w:rsid w:val="00AD5F3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AD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2020-09-29T12:36:00Z</dcterms:created>
  <dcterms:modified xsi:type="dcterms:W3CDTF">2020-09-29T12:36:00Z</dcterms:modified>
</cp:coreProperties>
</file>