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7" w:rsidRPr="00F91766" w:rsidRDefault="007378B7" w:rsidP="0073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eastAsia="Tahoma" w:hAnsi="Times New Roman" w:cs="Times New Roman"/>
          <w:b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pt;height:36.3pt" o:ole="" fillcolor="window">
            <v:imagedata r:id="rId5" o:title=""/>
          </v:shape>
          <o:OLEObject Type="Embed" ProgID="Word.Picture.8" ShapeID="_x0000_i1031" DrawAspect="Content" ObjectID="_1661326393" r:id="rId6"/>
        </w:object>
      </w:r>
    </w:p>
    <w:p w:rsidR="007378B7" w:rsidRPr="00F91766" w:rsidRDefault="007378B7" w:rsidP="0073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126  СЕСІЯ  ЩАСЛИВЦЕВСЬКОЇ СІЛЬСЬКОЇ РАДИ</w:t>
      </w:r>
    </w:p>
    <w:p w:rsidR="007378B7" w:rsidRPr="00F91766" w:rsidRDefault="007378B7" w:rsidP="0073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7378B7" w:rsidRPr="00F91766" w:rsidRDefault="007378B7" w:rsidP="007378B7">
      <w:pPr>
        <w:pStyle w:val="3"/>
        <w:spacing w:before="0"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</w:pPr>
      <w:r w:rsidRPr="00F91766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7378B7" w:rsidRPr="006F7E24" w:rsidRDefault="007378B7" w:rsidP="007378B7">
      <w:pPr>
        <w:pStyle w:val="3"/>
        <w:spacing w:before="0"/>
        <w:jc w:val="center"/>
        <w:rPr>
          <w:rStyle w:val="a5"/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F7E24">
        <w:rPr>
          <w:rStyle w:val="a5"/>
          <w:rFonts w:ascii="Times New Roman" w:hAnsi="Times New Roman" w:cs="Times New Roman"/>
          <w:sz w:val="28"/>
          <w:szCs w:val="28"/>
        </w:rPr>
        <w:t>РІШЕННЯ</w:t>
      </w:r>
      <w:r w:rsidRPr="006F7E24">
        <w:rPr>
          <w:rStyle w:val="a5"/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7378B7" w:rsidRPr="00F91766" w:rsidRDefault="007378B7" w:rsidP="0073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08.09.2020р.</w:t>
      </w:r>
    </w:p>
    <w:p w:rsidR="007378B7" w:rsidRPr="00F91766" w:rsidRDefault="007378B7" w:rsidP="0073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66">
        <w:rPr>
          <w:rFonts w:ascii="Times New Roman" w:hAnsi="Times New Roman" w:cs="Times New Roman"/>
          <w:sz w:val="28"/>
          <w:szCs w:val="28"/>
        </w:rPr>
        <w:t>№ 2541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 з продажу права оренди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Розглянувши заяву директора ПП «Сокіл!», проект землеустрою щодо відведення земельної ділянки право оренди на яку виставляється на торги у формі аукціону відповідно до рішення 119 сесії 7 скликання № 2308 від 27 травня 2020 року «Про проведення земельних торгів у формі аукціону» рішення 120 сесії Щасливцевської сільської ради 7 скликання № 2318 від 12 червня 2020 року «Про внесення змін до рішень 119 сесії Щасливцевської сільської ради 7 скликання № 2300, № 2308 від 27 травня 2020 року « Про внесення змін проведення земельних торгів у формі аукціону», рішення 122 сесії Щасливцевської сільської ради 7 скликання № 2399 від 12 червня 2020р. «Про внесення змін до рішення 119 сесії 7 скликання № 2308 від 27 травня 2020р.  «Про внесення змін проведення земельних торгів у формі аукціону»  та договору № 73-ПТ про підготовку лотів до проведення земельних торгів з продажу прав оренди на земельні ділянки комунальної власності від 17.10.2019р,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ВИРІШИЛА:</w:t>
      </w:r>
    </w:p>
    <w:p w:rsidR="007378B7" w:rsidRPr="00F91766" w:rsidRDefault="007378B7" w:rsidP="007378B7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78B7" w:rsidRPr="00F91766" w:rsidRDefault="007378B7" w:rsidP="007378B7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gramStart"/>
      <w:r w:rsidRPr="00F91766">
        <w:rPr>
          <w:color w:val="000000"/>
          <w:sz w:val="28"/>
          <w:szCs w:val="28"/>
        </w:rPr>
        <w:t xml:space="preserve">1.Затвердити проект </w:t>
      </w:r>
      <w:proofErr w:type="spellStart"/>
      <w:r w:rsidRPr="00F91766">
        <w:rPr>
          <w:color w:val="000000"/>
          <w:sz w:val="28"/>
          <w:szCs w:val="28"/>
        </w:rPr>
        <w:t>землеустрою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щодо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відведення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земельної</w:t>
      </w:r>
      <w:proofErr w:type="spellEnd"/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ділянки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в оренду строком на 10 років</w:t>
      </w:r>
      <w:r w:rsidRPr="00F91766">
        <w:rPr>
          <w:color w:val="000000"/>
          <w:sz w:val="28"/>
          <w:szCs w:val="28"/>
        </w:rPr>
        <w:t xml:space="preserve"> </w:t>
      </w:r>
      <w:proofErr w:type="spellStart"/>
      <w:r w:rsidRPr="00F91766">
        <w:rPr>
          <w:color w:val="000000"/>
          <w:sz w:val="28"/>
          <w:szCs w:val="28"/>
        </w:rPr>
        <w:t>площею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1,5000 га для будівництва </w:t>
      </w:r>
      <w:proofErr w:type="spellStart"/>
      <w:r w:rsidRPr="00F91766">
        <w:rPr>
          <w:color w:val="000000"/>
          <w:sz w:val="28"/>
          <w:szCs w:val="28"/>
          <w:lang w:val="uk-UA"/>
        </w:rPr>
        <w:t>обєктів</w:t>
      </w:r>
      <w:proofErr w:type="spellEnd"/>
      <w:r w:rsidRPr="00F91766">
        <w:rPr>
          <w:color w:val="000000"/>
          <w:sz w:val="28"/>
          <w:szCs w:val="28"/>
          <w:lang w:val="uk-UA"/>
        </w:rPr>
        <w:t xml:space="preserve">  туристичної інфраструктури та закладів громадського харчування  (код згідно КВЦПЗ- 03.08) право оренди на яку виставляється на торги у формі аукціону с. Генічеська Гірка Щасливцевської сільської ради Ген</w:t>
      </w:r>
      <w:proofErr w:type="gramEnd"/>
      <w:r w:rsidRPr="00F91766">
        <w:rPr>
          <w:color w:val="000000"/>
          <w:sz w:val="28"/>
          <w:szCs w:val="28"/>
          <w:lang w:val="uk-UA"/>
        </w:rPr>
        <w:t>ічеського р-ну Херсонської області, кадастровий номер 6522186500:04:001:22</w:t>
      </w:r>
      <w:r w:rsidR="00962183">
        <w:rPr>
          <w:color w:val="000000"/>
          <w:sz w:val="28"/>
          <w:szCs w:val="28"/>
          <w:lang w:val="uk-UA"/>
        </w:rPr>
        <w:t>***</w:t>
      </w:r>
      <w:r w:rsidRPr="00F91766">
        <w:rPr>
          <w:color w:val="000000"/>
          <w:sz w:val="28"/>
          <w:szCs w:val="28"/>
          <w:lang w:val="uk-UA"/>
        </w:rPr>
        <w:t xml:space="preserve"> із земель житлової та громадської забудови Щасливцевської сільської ради.</w:t>
      </w:r>
    </w:p>
    <w:p w:rsidR="007378B7" w:rsidRPr="00962183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91766">
        <w:rPr>
          <w:rFonts w:ascii="Times New Roman" w:hAnsi="Times New Roman" w:cs="Times New Roman"/>
          <w:sz w:val="28"/>
          <w:szCs w:val="28"/>
        </w:rPr>
        <w:t xml:space="preserve">.Виставити на земельні торги окремим лотом право оренди земельної ділянки площею 1,5000 га з цільовим призначенням 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proofErr w:type="gramStart"/>
      <w:r w:rsidRPr="00F9176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proofErr w:type="gramEnd"/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 будівництва </w:t>
      </w:r>
      <w:r w:rsidR="00962183" w:rsidRPr="00F91766">
        <w:rPr>
          <w:rFonts w:ascii="Times New Roman" w:hAnsi="Times New Roman" w:cs="Times New Roman"/>
          <w:color w:val="000000"/>
          <w:sz w:val="28"/>
          <w:szCs w:val="28"/>
        </w:rPr>
        <w:t>об’єктів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  туристичної інфраструктури та закладів громадського харчування  (код згідно КВЦПЗ- 03.08)</w:t>
      </w:r>
      <w:r w:rsidRPr="00F91766">
        <w:rPr>
          <w:color w:val="000000"/>
          <w:sz w:val="28"/>
          <w:szCs w:val="28"/>
        </w:rPr>
        <w:t xml:space="preserve"> 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7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917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 xml:space="preserve">: </w:t>
      </w:r>
      <w:r w:rsidRPr="00F91766">
        <w:rPr>
          <w:rFonts w:ascii="Times New Roman" w:hAnsi="Times New Roman" w:cs="Times New Roman"/>
          <w:color w:val="000000"/>
          <w:sz w:val="28"/>
          <w:szCs w:val="28"/>
        </w:rPr>
        <w:t>с. Генічеська Гірка Щасливцевської сільської ради Генічеського р-ну Херсонської області, кадастровий номер 6522186500:04:001:22</w:t>
      </w:r>
      <w:r w:rsidR="00962183" w:rsidRPr="00962183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3.Встановити: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стартову ціну лоту (стартовий розмір річної орендної плати за користування </w:t>
      </w:r>
      <w:r w:rsidRPr="00F91766">
        <w:rPr>
          <w:rFonts w:ascii="Times New Roman" w:hAnsi="Times New Roman" w:cs="Times New Roman"/>
          <w:sz w:val="28"/>
          <w:szCs w:val="28"/>
        </w:rPr>
        <w:lastRenderedPageBreak/>
        <w:t xml:space="preserve">земельними ділянками) 8% від нормативної грошової оцінки земельної ділянки; 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розмір гарантійного внеску на рівні 30% стартового розміру ціни продажу права оренди  земельної ділянки.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 4.Затвердити наступі умови продажу прав оренди на земельні торги: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термін оренди 10 років;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5.Затвердити проект договору оренди землі, який пропонується укласти з переможцем торгів (додаток 1).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6.Земельні торги у формі аукціону з продажу прав оренди на земельну ділянку провести у приміщенні Щасливцевської сільської ради у вересні-жовтні місяці 2020 року.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7.Визначити виконавцем земельних торгів Приватне підприємство «Сокіл!» (код ЄДРПОУ </w:t>
      </w:r>
      <w:r w:rsidR="00962183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F91766">
        <w:rPr>
          <w:rFonts w:ascii="Times New Roman" w:hAnsi="Times New Roman" w:cs="Times New Roman"/>
          <w:sz w:val="28"/>
          <w:szCs w:val="28"/>
        </w:rPr>
        <w:t>).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8.Відшкодування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9.Визначити сільського голову Плохушко В.О. уповноваженою особою на: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підписання протоколів земельних торгів за лотами;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укладання договорів оренди землі за результатами проведення земельних торгів.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10.Контроль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766">
        <w:rPr>
          <w:rFonts w:ascii="Times New Roman" w:hAnsi="Times New Roman" w:cs="Times New Roman"/>
          <w:sz w:val="28"/>
          <w:szCs w:val="28"/>
        </w:rPr>
        <w:t>В.ПЛОХУШКО</w:t>
      </w:r>
    </w:p>
    <w:p w:rsidR="007378B7" w:rsidRPr="00F91766" w:rsidRDefault="007378B7" w:rsidP="007378B7">
      <w:pPr>
        <w:rPr>
          <w:rFonts w:ascii="Times New Roman" w:hAnsi="Times New Roman" w:cs="Times New Roman"/>
          <w:sz w:val="28"/>
          <w:szCs w:val="28"/>
        </w:rPr>
      </w:pPr>
    </w:p>
    <w:p w:rsidR="007378B7" w:rsidRPr="00F91766" w:rsidRDefault="007378B7" w:rsidP="007378B7">
      <w:pPr>
        <w:pStyle w:val="Standard"/>
        <w:rPr>
          <w:rFonts w:cs="Times New Roman"/>
          <w:sz w:val="28"/>
          <w:szCs w:val="28"/>
          <w:lang w:val="uk-UA"/>
        </w:rPr>
      </w:pPr>
    </w:p>
    <w:p w:rsidR="007378B7" w:rsidRDefault="007378B7" w:rsidP="007378B7"/>
    <w:p w:rsidR="009F095D" w:rsidRDefault="009F095D" w:rsidP="008F3C51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7378B7"/>
    <w:rsid w:val="008F3C51"/>
    <w:rsid w:val="0094786A"/>
    <w:rsid w:val="00962183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7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7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2020-09-11T07:47:00Z</dcterms:created>
  <dcterms:modified xsi:type="dcterms:W3CDTF">2020-09-11T07:47:00Z</dcterms:modified>
</cp:coreProperties>
</file>