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E" w:rsidRPr="001C3C06" w:rsidRDefault="007D0B9E" w:rsidP="007D0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0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206F18C" wp14:editId="7F6D455F">
            <wp:extent cx="466090" cy="606425"/>
            <wp:effectExtent l="0" t="0" r="0" b="3175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9E" w:rsidRPr="001C3C06" w:rsidRDefault="007D0B9E" w:rsidP="007D0B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C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126 СЕСІЯ  ЩАСЛИВЦЕВСЬКОЇ СІЛЬСЬКОЇ РАДИ</w:t>
      </w:r>
    </w:p>
    <w:p w:rsidR="007D0B9E" w:rsidRPr="001C3C06" w:rsidRDefault="007D0B9E" w:rsidP="007D0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0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D0B9E" w:rsidRPr="001C3C06" w:rsidRDefault="007D0B9E" w:rsidP="007D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9E" w:rsidRPr="001C3C06" w:rsidRDefault="007D0B9E" w:rsidP="007D0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D0B9E" w:rsidRPr="001C3C06" w:rsidRDefault="007D0B9E" w:rsidP="007D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sz w:val="28"/>
          <w:szCs w:val="28"/>
        </w:rPr>
        <w:t>08.09.2020 р.                                       №  2526</w:t>
      </w:r>
    </w:p>
    <w:p w:rsidR="007D0B9E" w:rsidRPr="001C3C06" w:rsidRDefault="007D0B9E" w:rsidP="007D0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D0B9E" w:rsidRPr="001C3C06" w:rsidRDefault="007D0B9E" w:rsidP="007D0B9E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tabs>
          <w:tab w:val="left" w:pos="3119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7D0B9E" w:rsidRPr="001C3C06" w:rsidRDefault="007D0B9E" w:rsidP="007D0B9E">
      <w:pPr>
        <w:tabs>
          <w:tab w:val="left" w:pos="3119"/>
        </w:tabs>
        <w:spacing w:after="0" w:line="240" w:lineRule="auto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громадянина Росії </w:t>
      </w:r>
      <w:r w:rsidRPr="007D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щодо намірів розробки технічної документації із землеустрою щодо 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 що належать йому на підставі свідоцтва про право на спадщину з законом, та додані документи, враховуючи що земельна ділянка розташована на території Щасливцевської сільської ради Генічеського району Херсонської області, керуючись ст. 55 Закону України "Про землеустрій", пункту 2 розділу </w:t>
      </w:r>
      <w:r w:rsidRPr="001C3C0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1C3C06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 в Україні", сесія Щасливцевської сільської ради</w:t>
      </w:r>
    </w:p>
    <w:p w:rsidR="007D0B9E" w:rsidRPr="001C3C06" w:rsidRDefault="007D0B9E" w:rsidP="007D0B9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C06">
        <w:rPr>
          <w:rFonts w:ascii="Times New Roman" w:hAnsi="Times New Roman" w:cs="Times New Roman"/>
          <w:sz w:val="28"/>
          <w:szCs w:val="28"/>
        </w:rPr>
        <w:t>ВИРІШИЛА:</w:t>
      </w:r>
    </w:p>
    <w:p w:rsidR="007D0B9E" w:rsidRPr="001C3C06" w:rsidRDefault="007D0B9E" w:rsidP="007D0B9E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9E" w:rsidRPr="001C3C06" w:rsidRDefault="007D0B9E" w:rsidP="007D0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06">
        <w:rPr>
          <w:rFonts w:ascii="Times New Roman" w:hAnsi="Times New Roman" w:cs="Times New Roman"/>
          <w:spacing w:val="-1"/>
          <w:sz w:val="28"/>
          <w:szCs w:val="28"/>
        </w:rPr>
        <w:t>1.Відмовити  громадянину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наданні 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згоди на відновлення меж паю 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загальною площею 6,66 га згідно Сертифікату на право на земельну часту (пай) серії </w:t>
      </w:r>
      <w:r w:rsidRPr="007D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Pr="007D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17 квітня 2000 року, на підставі 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за заповітом від 1 вересня 2020 року(спадкова справа №</w:t>
      </w:r>
      <w:r w:rsidRPr="007D0B9E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 в реєстрі за № </w:t>
      </w:r>
      <w:r w:rsidRPr="007D0B9E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1C3C06">
        <w:rPr>
          <w:rFonts w:ascii="Times New Roman" w:hAnsi="Times New Roman" w:cs="Times New Roman"/>
          <w:color w:val="000000"/>
          <w:sz w:val="28"/>
          <w:szCs w:val="28"/>
        </w:rPr>
        <w:t xml:space="preserve">), при розробці технічної документації із землеустрою щодо 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встановлення (відновлення) меж цієї земельної ділянки в натурі (на місцевості) В </w:t>
      </w:r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зв’язку</w:t>
      </w:r>
      <w:bookmarkStart w:id="0" w:name="_GoBack"/>
      <w:bookmarkEnd w:id="0"/>
      <w:r w:rsidRPr="001C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неповним пакетом документів.</w:t>
      </w:r>
    </w:p>
    <w:p w:rsidR="007D0B9E" w:rsidRPr="001C3C06" w:rsidRDefault="007D0B9E" w:rsidP="007D0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06">
        <w:rPr>
          <w:rFonts w:ascii="Times New Roman" w:hAnsi="Times New Roman" w:cs="Times New Roman"/>
          <w:color w:val="000000"/>
          <w:sz w:val="28"/>
          <w:szCs w:val="28"/>
        </w:rPr>
        <w:t>2. Контроль за виконанням даного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7D0B9E" w:rsidRPr="001C3C06" w:rsidRDefault="007D0B9E" w:rsidP="007D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B9E" w:rsidRPr="001C3C06" w:rsidRDefault="007D0B9E" w:rsidP="007D0B9E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C0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1C3C06">
        <w:rPr>
          <w:rFonts w:ascii="Times New Roman" w:hAnsi="Times New Roman" w:cs="Times New Roman"/>
          <w:sz w:val="28"/>
          <w:szCs w:val="28"/>
        </w:rPr>
        <w:t>ПЛОХУШКО</w:t>
      </w:r>
    </w:p>
    <w:p w:rsidR="007D0B9E" w:rsidRPr="001C3C06" w:rsidRDefault="007D0B9E" w:rsidP="007D0B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B9E" w:rsidRDefault="007D0B9E" w:rsidP="007D0B9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0B9E" w:rsidRDefault="007D0B9E" w:rsidP="007D0B9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4E25C9"/>
    <w:rsid w:val="007378B7"/>
    <w:rsid w:val="007D0B9E"/>
    <w:rsid w:val="007D2B05"/>
    <w:rsid w:val="007E4931"/>
    <w:rsid w:val="008F3C51"/>
    <w:rsid w:val="0094786A"/>
    <w:rsid w:val="00962183"/>
    <w:rsid w:val="009F095D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9E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9E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2020-09-11T07:55:00Z</dcterms:created>
  <dcterms:modified xsi:type="dcterms:W3CDTF">2020-09-11T07:55:00Z</dcterms:modified>
</cp:coreProperties>
</file>