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C" w:rsidRDefault="005170DC" w:rsidP="005170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8CB6844" wp14:editId="5E6BE0B4">
            <wp:extent cx="457200" cy="60071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DC" w:rsidRDefault="005170DC" w:rsidP="005170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0DC" w:rsidRDefault="005170DC" w:rsidP="005170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125 СЕСІЯ ЩАСЛИВЦЕВСЬКОЇ СІЛЬСЬКОЇ РАДИ</w:t>
      </w:r>
    </w:p>
    <w:p w:rsidR="005170DC" w:rsidRDefault="005170DC" w:rsidP="005170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170DC" w:rsidRDefault="005170DC" w:rsidP="00517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DC" w:rsidRDefault="005170DC" w:rsidP="00517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170DC" w:rsidRDefault="005170DC" w:rsidP="00517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DC" w:rsidRDefault="005170DC" w:rsidP="0051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 р.                                          № 2511</w:t>
      </w:r>
    </w:p>
    <w:p w:rsidR="005170DC" w:rsidRDefault="005170DC" w:rsidP="0051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170DC" w:rsidRDefault="005170DC" w:rsidP="005170D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170DC" w:rsidRDefault="005170DC" w:rsidP="005170DC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АТ "ХЕРСОНОБЛЕНЕРГО" дозволу на розробку проекту землеустрою щодо відведення в оренду земельної ділянки</w:t>
      </w:r>
    </w:p>
    <w:p w:rsidR="005170DC" w:rsidRDefault="005170DC" w:rsidP="00517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0DC" w:rsidRDefault="005170DC" w:rsidP="0051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АКЦІОНЕРНОГО ТОВАРИСТВА "ХЕРСОНОБЛЕНЕРГО" (ідентифікаційний код юридичної особи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14.07.2020 р., про надання дозволу на розробку проекту землеустрою щодо відведення земельної ділянки в оренду на час будівництва ПЛ-0,4 кВ від РП-0.4кВ ЩТП - 926, та додані документи, керуючись нормами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ДБН В.2.5-16-99 "Визначення розмирів земельних ділянок для  об’єктів електричних мереж" (затвердженими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Наказом Держбуду України від 27.07.1999 р. № 179 і введеними в дію з 01.08.1999 р.),</w:t>
      </w:r>
      <w:r>
        <w:rPr>
          <w:rFonts w:ascii="Times New Roman" w:hAnsi="Times New Roman" w:cs="Times New Roman"/>
          <w:sz w:val="28"/>
          <w:szCs w:val="28"/>
        </w:rPr>
        <w:t xml:space="preserve"> приписами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землі енергетики та правовий режим спеціальних зон енергетичних об'єктів", </w:t>
      </w:r>
      <w:r>
        <w:rPr>
          <w:rFonts w:ascii="Times New Roman" w:hAnsi="Times New Roman" w:cs="Times New Roman"/>
          <w:sz w:val="28"/>
          <w:szCs w:val="28"/>
        </w:rPr>
        <w:t xml:space="preserve">ст. ст.. 12, 19, 38, 39, 122, 123, 134 Земельного кодексу України, ст.26 Закону України "Про місцеве самоврядування в Україні", сесія сільської ради </w:t>
      </w:r>
    </w:p>
    <w:p w:rsidR="005170DC" w:rsidRDefault="005170DC" w:rsidP="005170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5170DC" w:rsidRDefault="005170DC" w:rsidP="005170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70DC" w:rsidRDefault="005170DC" w:rsidP="005170D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АКЦІОНЕРНОМУ ТОВАРИСТВУ "ХЕРСОНОБЛЕНЕРГО" (ідентифікаційний код юридичної особи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дозвіл </w:t>
      </w:r>
      <w:r>
        <w:rPr>
          <w:rFonts w:ascii="Times New Roman" w:hAnsi="Times New Roman" w:cs="Times New Roman"/>
          <w:sz w:val="28"/>
          <w:szCs w:val="28"/>
        </w:rPr>
        <w:t>на розробку проекту землеустрою щодо відведення земельної ділянки оренду на 6 (шість) місяців, орієнтовною площею 0,1246 га., розташованої по вул.. Незалежності,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 із земель житлової та громадської забудови, на час будівництва ПЛ-0,4 кВ від РП-0.4кВ ЩТП - 926, для приєднання електроустановок житлового будинку, господарських будівель і споруд розташованого в Генічеському районі, с. Генічеська Гірка, вул. Незалежності, буд.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згідно договору про приєднання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22.06.2020р., укладеного з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5170DC" w:rsidRDefault="005170DC" w:rsidP="0051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Юридичній особі зазначеній у п. 1 цього рішення </w:t>
      </w:r>
      <w:r>
        <w:rPr>
          <w:rFonts w:ascii="Times New Roman" w:hAnsi="Times New Roman" w:cs="Times New Roman"/>
          <w:sz w:val="28"/>
          <w:szCs w:val="28"/>
        </w:rPr>
        <w:t xml:space="preserve">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оренду та поінформувати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у місячний термін.</w:t>
      </w:r>
    </w:p>
    <w:p w:rsidR="005170DC" w:rsidRDefault="005170DC" w:rsidP="005170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170DC" w:rsidRDefault="005170DC" w:rsidP="0051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DC" w:rsidRDefault="005170DC" w:rsidP="0051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DC" w:rsidRDefault="005170DC" w:rsidP="0051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DC" w:rsidRDefault="005170DC" w:rsidP="00517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5170DC" w:rsidRDefault="005170DC" w:rsidP="005170DC"/>
    <w:p w:rsidR="00D32CF0" w:rsidRDefault="00D32CF0"/>
    <w:sectPr w:rsidR="00D32CF0" w:rsidSect="00646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4947"/>
    <w:rsid w:val="00183515"/>
    <w:rsid w:val="001872B3"/>
    <w:rsid w:val="002C35A4"/>
    <w:rsid w:val="005170DC"/>
    <w:rsid w:val="00637FC5"/>
    <w:rsid w:val="00927842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2020-09-10T13:15:00Z</dcterms:created>
  <dcterms:modified xsi:type="dcterms:W3CDTF">2020-09-10T13:15:00Z</dcterms:modified>
</cp:coreProperties>
</file>