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95" w:rsidRPr="00E647FB" w:rsidRDefault="00696395" w:rsidP="00696395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57200" cy="586740"/>
            <wp:effectExtent l="19050" t="0" r="0" b="0"/>
            <wp:docPr id="2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395" w:rsidRPr="00E647FB" w:rsidRDefault="00696395" w:rsidP="00696395">
      <w:pPr>
        <w:jc w:val="center"/>
        <w:rPr>
          <w:b/>
          <w:bCs/>
          <w:sz w:val="28"/>
          <w:szCs w:val="28"/>
        </w:rPr>
      </w:pPr>
    </w:p>
    <w:p w:rsidR="00696395" w:rsidRPr="00E647FB" w:rsidRDefault="00696395" w:rsidP="006963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124</w:t>
      </w:r>
      <w:r w:rsidRPr="00E647FB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696395" w:rsidRPr="00E647FB" w:rsidRDefault="00696395" w:rsidP="00696395">
      <w:pPr>
        <w:jc w:val="center"/>
        <w:rPr>
          <w:b/>
          <w:bCs/>
          <w:sz w:val="28"/>
          <w:szCs w:val="28"/>
        </w:rPr>
      </w:pPr>
      <w:r w:rsidRPr="00E647FB">
        <w:rPr>
          <w:b/>
          <w:bCs/>
          <w:sz w:val="28"/>
          <w:szCs w:val="28"/>
        </w:rPr>
        <w:t>7 СКЛИКАННЯ</w:t>
      </w:r>
    </w:p>
    <w:p w:rsidR="00696395" w:rsidRPr="00E647FB" w:rsidRDefault="00696395" w:rsidP="00696395">
      <w:pPr>
        <w:jc w:val="center"/>
        <w:rPr>
          <w:b/>
          <w:sz w:val="28"/>
          <w:szCs w:val="28"/>
        </w:rPr>
      </w:pPr>
    </w:p>
    <w:p w:rsidR="00696395" w:rsidRPr="00E647FB" w:rsidRDefault="00696395" w:rsidP="00696395">
      <w:pPr>
        <w:jc w:val="center"/>
        <w:rPr>
          <w:b/>
          <w:sz w:val="28"/>
          <w:szCs w:val="28"/>
        </w:rPr>
      </w:pPr>
      <w:r w:rsidRPr="00E647FB">
        <w:rPr>
          <w:b/>
          <w:sz w:val="28"/>
          <w:szCs w:val="28"/>
        </w:rPr>
        <w:t>РІШЕННЯ</w:t>
      </w:r>
    </w:p>
    <w:p w:rsidR="00696395" w:rsidRPr="00E647FB" w:rsidRDefault="00696395" w:rsidP="00696395">
      <w:pPr>
        <w:rPr>
          <w:sz w:val="28"/>
          <w:szCs w:val="28"/>
        </w:rPr>
      </w:pPr>
    </w:p>
    <w:p w:rsidR="00696395" w:rsidRPr="00A52FD4" w:rsidRDefault="00696395" w:rsidP="00696395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18</w:t>
      </w:r>
      <w:r w:rsidRPr="00E647FB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E647F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647FB">
        <w:rPr>
          <w:sz w:val="28"/>
          <w:szCs w:val="28"/>
        </w:rPr>
        <w:t xml:space="preserve"> р.                          </w:t>
      </w:r>
      <w:r>
        <w:rPr>
          <w:sz w:val="28"/>
          <w:szCs w:val="28"/>
        </w:rPr>
        <w:t xml:space="preserve">            </w:t>
      </w:r>
      <w:r w:rsidRPr="00E647F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2493</w:t>
      </w:r>
    </w:p>
    <w:p w:rsidR="00696395" w:rsidRPr="00E647FB" w:rsidRDefault="00696395" w:rsidP="00696395">
      <w:pPr>
        <w:rPr>
          <w:sz w:val="28"/>
          <w:szCs w:val="28"/>
        </w:rPr>
      </w:pPr>
      <w:r w:rsidRPr="00E647FB">
        <w:rPr>
          <w:sz w:val="28"/>
          <w:szCs w:val="28"/>
        </w:rPr>
        <w:t xml:space="preserve">с. </w:t>
      </w:r>
      <w:proofErr w:type="spellStart"/>
      <w:r w:rsidRPr="00E647FB">
        <w:rPr>
          <w:sz w:val="28"/>
          <w:szCs w:val="28"/>
        </w:rPr>
        <w:t>Щасливцеве</w:t>
      </w:r>
      <w:proofErr w:type="spellEnd"/>
    </w:p>
    <w:p w:rsidR="00696395" w:rsidRPr="00E647FB" w:rsidRDefault="00696395" w:rsidP="00696395">
      <w:pPr>
        <w:ind w:right="5810"/>
        <w:jc w:val="both"/>
        <w:rPr>
          <w:sz w:val="28"/>
          <w:szCs w:val="28"/>
        </w:rPr>
      </w:pPr>
    </w:p>
    <w:p w:rsidR="00696395" w:rsidRDefault="00696395" w:rsidP="00696395">
      <w:pPr>
        <w:tabs>
          <w:tab w:val="left" w:pos="3828"/>
        </w:tabs>
        <w:ind w:right="4820"/>
        <w:jc w:val="both"/>
        <w:rPr>
          <w:sz w:val="28"/>
          <w:szCs w:val="28"/>
        </w:rPr>
      </w:pPr>
      <w:r w:rsidRPr="00E647FB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присвоєння </w:t>
      </w:r>
      <w:r w:rsidRPr="00E647FB">
        <w:rPr>
          <w:sz w:val="28"/>
          <w:szCs w:val="28"/>
        </w:rPr>
        <w:t>адреси земельн</w:t>
      </w:r>
      <w:r>
        <w:rPr>
          <w:sz w:val="28"/>
          <w:szCs w:val="28"/>
        </w:rPr>
        <w:t>им д</w:t>
      </w:r>
      <w:r w:rsidRPr="00E647FB">
        <w:rPr>
          <w:sz w:val="28"/>
          <w:szCs w:val="28"/>
        </w:rPr>
        <w:t>ілянк</w:t>
      </w:r>
      <w:r>
        <w:rPr>
          <w:sz w:val="28"/>
          <w:szCs w:val="28"/>
        </w:rPr>
        <w:t>ам в с. Генічеська Гірка</w:t>
      </w:r>
    </w:p>
    <w:p w:rsidR="00696395" w:rsidRPr="00E647FB" w:rsidRDefault="00696395" w:rsidP="00696395">
      <w:pPr>
        <w:rPr>
          <w:sz w:val="28"/>
          <w:szCs w:val="28"/>
        </w:rPr>
      </w:pPr>
    </w:p>
    <w:p w:rsidR="00696395" w:rsidRPr="00342359" w:rsidRDefault="00696395" w:rsidP="00696395">
      <w:pPr>
        <w:shd w:val="clear" w:color="auto" w:fill="FFFFFF"/>
        <w:spacing w:line="322" w:lineRule="exact"/>
        <w:ind w:right="5" w:firstLine="634"/>
        <w:jc w:val="both"/>
        <w:rPr>
          <w:color w:val="000000" w:themeColor="text1"/>
          <w:sz w:val="28"/>
          <w:szCs w:val="28"/>
        </w:rPr>
      </w:pPr>
      <w:r w:rsidRPr="00342359">
        <w:rPr>
          <w:color w:val="000000" w:themeColor="text1"/>
          <w:sz w:val="28"/>
          <w:szCs w:val="28"/>
        </w:rPr>
        <w:t xml:space="preserve">Розглянувши </w:t>
      </w:r>
      <w:r>
        <w:rPr>
          <w:color w:val="000000" w:themeColor="text1"/>
          <w:sz w:val="28"/>
          <w:szCs w:val="28"/>
        </w:rPr>
        <w:t>заяву</w:t>
      </w:r>
      <w:r w:rsidRPr="0034235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громадянки </w:t>
      </w:r>
      <w:r w:rsidRPr="00696395">
        <w:rPr>
          <w:color w:val="000000" w:themeColor="text1"/>
          <w:sz w:val="28"/>
          <w:szCs w:val="28"/>
          <w:shd w:val="clear" w:color="auto" w:fill="FFFFFF"/>
        </w:rPr>
        <w:t>***</w:t>
      </w:r>
      <w:r w:rsidRPr="003423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2359">
        <w:rPr>
          <w:color w:val="000000" w:themeColor="text1"/>
          <w:sz w:val="28"/>
          <w:szCs w:val="28"/>
        </w:rPr>
        <w:t xml:space="preserve">щодо </w:t>
      </w:r>
      <w:r>
        <w:rPr>
          <w:color w:val="000000" w:themeColor="text1"/>
          <w:sz w:val="28"/>
          <w:szCs w:val="28"/>
        </w:rPr>
        <w:t>присвоєння</w:t>
      </w:r>
      <w:r w:rsidRPr="00342359">
        <w:rPr>
          <w:color w:val="000000" w:themeColor="text1"/>
          <w:sz w:val="28"/>
          <w:szCs w:val="28"/>
        </w:rPr>
        <w:t xml:space="preserve"> адреси належної їм на праві власності </w:t>
      </w:r>
      <w:r>
        <w:rPr>
          <w:color w:val="000000" w:themeColor="text1"/>
          <w:sz w:val="28"/>
          <w:szCs w:val="28"/>
        </w:rPr>
        <w:t>земельних ділянок</w:t>
      </w:r>
      <w:r w:rsidRPr="00286FAF">
        <w:rPr>
          <w:color w:val="000000" w:themeColor="text1"/>
          <w:sz w:val="28"/>
          <w:szCs w:val="28"/>
        </w:rPr>
        <w:t xml:space="preserve"> </w:t>
      </w:r>
      <w:r w:rsidRPr="00342359">
        <w:rPr>
          <w:color w:val="000000" w:themeColor="text1"/>
          <w:sz w:val="28"/>
          <w:szCs w:val="28"/>
        </w:rPr>
        <w:t>з к</w:t>
      </w:r>
      <w:r>
        <w:rPr>
          <w:color w:val="000000" w:themeColor="text1"/>
          <w:sz w:val="28"/>
          <w:szCs w:val="28"/>
        </w:rPr>
        <w:t>адастровим номером 6522186500:02:001:08</w:t>
      </w:r>
      <w:r w:rsidRPr="00696395">
        <w:rPr>
          <w:color w:val="000000" w:themeColor="text1"/>
          <w:sz w:val="28"/>
          <w:szCs w:val="28"/>
        </w:rPr>
        <w:t>***</w:t>
      </w:r>
      <w:r>
        <w:rPr>
          <w:color w:val="000000" w:themeColor="text1"/>
          <w:sz w:val="28"/>
          <w:szCs w:val="28"/>
        </w:rPr>
        <w:t xml:space="preserve"> та 6522186500:02:001:08</w:t>
      </w:r>
      <w:r w:rsidRPr="00696395">
        <w:rPr>
          <w:color w:val="000000" w:themeColor="text1"/>
          <w:sz w:val="28"/>
          <w:szCs w:val="28"/>
        </w:rPr>
        <w:t>***</w:t>
      </w:r>
      <w:r>
        <w:rPr>
          <w:color w:val="000000" w:themeColor="text1"/>
          <w:sz w:val="28"/>
          <w:szCs w:val="28"/>
        </w:rPr>
        <w:t>, які утворилися шляхом поділу земельної ділянки</w:t>
      </w:r>
      <w:r w:rsidRPr="00342359">
        <w:rPr>
          <w:color w:val="000000" w:themeColor="text1"/>
          <w:sz w:val="28"/>
          <w:szCs w:val="28"/>
        </w:rPr>
        <w:t xml:space="preserve">, та надані документи, </w:t>
      </w:r>
      <w:r w:rsidRPr="00342359">
        <w:rPr>
          <w:color w:val="000000" w:themeColor="text1"/>
          <w:sz w:val="28"/>
          <w:szCs w:val="28"/>
          <w:shd w:val="clear" w:color="auto" w:fill="FEFEFE"/>
        </w:rPr>
        <w:t xml:space="preserve">керуючись </w:t>
      </w:r>
      <w:r w:rsidRPr="00342359">
        <w:rPr>
          <w:color w:val="000000" w:themeColor="text1"/>
          <w:sz w:val="28"/>
          <w:szCs w:val="28"/>
        </w:rPr>
        <w:t xml:space="preserve">ст. 26 Закону України "Про місцеве самоврядування в Україні", сесія </w:t>
      </w:r>
      <w:proofErr w:type="spellStart"/>
      <w:r w:rsidRPr="00342359">
        <w:rPr>
          <w:color w:val="000000" w:themeColor="text1"/>
          <w:sz w:val="28"/>
          <w:szCs w:val="28"/>
        </w:rPr>
        <w:t>Щасливцевської</w:t>
      </w:r>
      <w:proofErr w:type="spellEnd"/>
      <w:r w:rsidRPr="00342359">
        <w:rPr>
          <w:color w:val="000000" w:themeColor="text1"/>
          <w:sz w:val="28"/>
          <w:szCs w:val="28"/>
        </w:rPr>
        <w:t xml:space="preserve"> сільської ради </w:t>
      </w:r>
    </w:p>
    <w:p w:rsidR="00696395" w:rsidRPr="00342359" w:rsidRDefault="00696395" w:rsidP="00696395">
      <w:pPr>
        <w:shd w:val="clear" w:color="auto" w:fill="FFFFFF"/>
        <w:spacing w:line="322" w:lineRule="exact"/>
        <w:ind w:right="5" w:firstLine="634"/>
        <w:jc w:val="both"/>
        <w:rPr>
          <w:color w:val="000000" w:themeColor="text1"/>
          <w:sz w:val="28"/>
          <w:szCs w:val="28"/>
        </w:rPr>
      </w:pPr>
      <w:r w:rsidRPr="00342359">
        <w:rPr>
          <w:color w:val="000000" w:themeColor="text1"/>
          <w:sz w:val="28"/>
          <w:szCs w:val="28"/>
        </w:rPr>
        <w:t>ВИРІШИЛА:</w:t>
      </w:r>
    </w:p>
    <w:p w:rsidR="00696395" w:rsidRPr="00E647FB" w:rsidRDefault="00696395" w:rsidP="00696395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</w:p>
    <w:p w:rsidR="00696395" w:rsidRDefault="00696395" w:rsidP="00696395">
      <w:pPr>
        <w:shd w:val="clear" w:color="auto" w:fill="FFFFFF"/>
        <w:spacing w:line="322" w:lineRule="exact"/>
        <w:ind w:firstLine="567"/>
        <w:jc w:val="both"/>
        <w:rPr>
          <w:color w:val="000000" w:themeColor="text1"/>
          <w:sz w:val="28"/>
          <w:szCs w:val="28"/>
        </w:rPr>
      </w:pPr>
      <w:r w:rsidRPr="00EC4576">
        <w:rPr>
          <w:color w:val="000000" w:themeColor="text1"/>
          <w:spacing w:val="-1"/>
          <w:sz w:val="28"/>
          <w:szCs w:val="28"/>
        </w:rPr>
        <w:t xml:space="preserve">1. </w:t>
      </w:r>
      <w:r w:rsidRPr="00EC4576">
        <w:rPr>
          <w:color w:val="000000" w:themeColor="text1"/>
          <w:sz w:val="28"/>
          <w:szCs w:val="28"/>
        </w:rPr>
        <w:t xml:space="preserve">Земельній ділянці з кадастровим номером </w:t>
      </w:r>
      <w:r>
        <w:rPr>
          <w:color w:val="000000" w:themeColor="text1"/>
          <w:sz w:val="28"/>
          <w:szCs w:val="28"/>
        </w:rPr>
        <w:t>6522186500:02:001:08</w:t>
      </w:r>
      <w:r>
        <w:rPr>
          <w:color w:val="000000" w:themeColor="text1"/>
          <w:sz w:val="28"/>
          <w:szCs w:val="28"/>
          <w:lang w:val="ru-RU"/>
        </w:rPr>
        <w:t>***</w:t>
      </w:r>
      <w:r w:rsidRPr="00EC4576">
        <w:rPr>
          <w:color w:val="000000" w:themeColor="text1"/>
          <w:sz w:val="28"/>
          <w:szCs w:val="28"/>
        </w:rPr>
        <w:t xml:space="preserve">, площею </w:t>
      </w:r>
      <w:r>
        <w:rPr>
          <w:color w:val="000000" w:themeColor="text1"/>
          <w:sz w:val="28"/>
          <w:szCs w:val="28"/>
        </w:rPr>
        <w:t>0,0575</w:t>
      </w:r>
      <w:r w:rsidRPr="00EC4576">
        <w:rPr>
          <w:color w:val="000000" w:themeColor="text1"/>
          <w:sz w:val="28"/>
          <w:szCs w:val="28"/>
        </w:rPr>
        <w:t xml:space="preserve"> га., код цільового призначення </w:t>
      </w:r>
      <w:r>
        <w:rPr>
          <w:color w:val="000000" w:themeColor="text1"/>
          <w:sz w:val="28"/>
          <w:szCs w:val="28"/>
          <w:shd w:val="clear" w:color="auto" w:fill="FFFFFF"/>
        </w:rPr>
        <w:t>02</w:t>
      </w:r>
      <w:r w:rsidRPr="00EC4576">
        <w:rPr>
          <w:color w:val="000000" w:themeColor="text1"/>
          <w:sz w:val="28"/>
          <w:szCs w:val="28"/>
          <w:shd w:val="clear" w:color="auto" w:fill="FFFFFF"/>
        </w:rPr>
        <w:t>.01</w:t>
      </w:r>
      <w:r w:rsidRPr="00EC4576">
        <w:rPr>
          <w:color w:val="000000" w:themeColor="text1"/>
          <w:sz w:val="28"/>
          <w:szCs w:val="28"/>
        </w:rPr>
        <w:t>. (</w:t>
      </w:r>
      <w:r w:rsidRPr="00EC4576">
        <w:rPr>
          <w:color w:val="000000" w:themeColor="text1"/>
          <w:sz w:val="28"/>
          <w:szCs w:val="28"/>
          <w:shd w:val="clear" w:color="auto" w:fill="FFFFFF"/>
        </w:rPr>
        <w:t xml:space="preserve">будівництва і обслуговування </w:t>
      </w:r>
      <w:r>
        <w:rPr>
          <w:color w:val="000000" w:themeColor="text1"/>
          <w:sz w:val="28"/>
          <w:szCs w:val="28"/>
          <w:shd w:val="clear" w:color="auto" w:fill="FFFFFF"/>
        </w:rPr>
        <w:t>житлового будинку і споруд (присадибна ділянка)</w:t>
      </w:r>
      <w:r w:rsidRPr="00EC4576">
        <w:rPr>
          <w:color w:val="000000" w:themeColor="text1"/>
          <w:sz w:val="28"/>
          <w:szCs w:val="28"/>
        </w:rPr>
        <w:t xml:space="preserve">), що перебуває у власності </w:t>
      </w:r>
      <w:r w:rsidRPr="00696395">
        <w:rPr>
          <w:color w:val="000000" w:themeColor="text1"/>
          <w:sz w:val="28"/>
          <w:szCs w:val="28"/>
          <w:shd w:val="clear" w:color="auto" w:fill="FFFFFF"/>
        </w:rPr>
        <w:t>**</w:t>
      </w:r>
      <w:r w:rsidRPr="00EC4576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РНОКПП</w:t>
      </w:r>
      <w:r w:rsidRPr="00EC4576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96395">
        <w:rPr>
          <w:color w:val="000000" w:themeColor="text1"/>
          <w:sz w:val="28"/>
          <w:szCs w:val="28"/>
          <w:shd w:val="clear" w:color="auto" w:fill="FFFFFF"/>
        </w:rPr>
        <w:t>***</w:t>
      </w:r>
      <w:r w:rsidRPr="00EC4576">
        <w:rPr>
          <w:color w:val="000000" w:themeColor="text1"/>
          <w:sz w:val="28"/>
          <w:szCs w:val="28"/>
        </w:rPr>
        <w:t xml:space="preserve">) на підставі </w:t>
      </w:r>
      <w:r>
        <w:rPr>
          <w:color w:val="000000" w:themeColor="text1"/>
          <w:sz w:val="28"/>
          <w:szCs w:val="28"/>
        </w:rPr>
        <w:t xml:space="preserve">Договору купівлі – продажу земельної ділянки </w:t>
      </w:r>
      <w:r w:rsidRPr="00EC4576">
        <w:rPr>
          <w:color w:val="000000" w:themeColor="text1"/>
          <w:sz w:val="28"/>
          <w:szCs w:val="28"/>
        </w:rPr>
        <w:t xml:space="preserve">(бланк </w:t>
      </w:r>
      <w:r w:rsidRPr="00696395">
        <w:rPr>
          <w:color w:val="000000" w:themeColor="text1"/>
          <w:sz w:val="28"/>
          <w:szCs w:val="28"/>
        </w:rPr>
        <w:t>***</w:t>
      </w:r>
      <w:r w:rsidRPr="00EC4576">
        <w:rPr>
          <w:color w:val="000000" w:themeColor="text1"/>
          <w:sz w:val="28"/>
          <w:szCs w:val="28"/>
        </w:rPr>
        <w:t xml:space="preserve"> №</w:t>
      </w:r>
      <w:r w:rsidRPr="00696395">
        <w:rPr>
          <w:color w:val="000000" w:themeColor="text1"/>
          <w:sz w:val="28"/>
          <w:szCs w:val="28"/>
        </w:rPr>
        <w:t>***</w:t>
      </w:r>
      <w:r w:rsidRPr="00EC4576">
        <w:rPr>
          <w:color w:val="000000" w:themeColor="text1"/>
          <w:sz w:val="28"/>
          <w:szCs w:val="28"/>
        </w:rPr>
        <w:t>) присвоїти адресу - вул</w:t>
      </w:r>
      <w:r>
        <w:rPr>
          <w:color w:val="000000" w:themeColor="text1"/>
          <w:sz w:val="28"/>
          <w:szCs w:val="28"/>
        </w:rPr>
        <w:t>иця</w:t>
      </w:r>
      <w:r w:rsidRPr="00EC45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Азовська</w:t>
      </w:r>
      <w:r w:rsidRPr="00EC457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1</w:t>
      </w:r>
      <w:r w:rsidRPr="00696395">
        <w:rPr>
          <w:color w:val="000000" w:themeColor="text1"/>
          <w:sz w:val="28"/>
          <w:szCs w:val="28"/>
        </w:rPr>
        <w:t>***</w:t>
      </w:r>
      <w:r w:rsidRPr="00EC4576">
        <w:rPr>
          <w:color w:val="000000" w:themeColor="text1"/>
          <w:sz w:val="28"/>
          <w:szCs w:val="28"/>
        </w:rPr>
        <w:t xml:space="preserve">в селі </w:t>
      </w:r>
      <w:r>
        <w:rPr>
          <w:color w:val="000000" w:themeColor="text1"/>
          <w:sz w:val="28"/>
          <w:szCs w:val="28"/>
        </w:rPr>
        <w:t>Генічеська Гірка</w:t>
      </w:r>
      <w:r w:rsidRPr="00EC4576">
        <w:rPr>
          <w:color w:val="000000" w:themeColor="text1"/>
          <w:sz w:val="28"/>
          <w:szCs w:val="28"/>
        </w:rPr>
        <w:t>, Генічеського району Херсонської області.</w:t>
      </w:r>
    </w:p>
    <w:p w:rsidR="00696395" w:rsidRPr="00EC4576" w:rsidRDefault="00696395" w:rsidP="00696395">
      <w:pPr>
        <w:shd w:val="clear" w:color="auto" w:fill="FFFFFF"/>
        <w:spacing w:line="322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EC4576">
        <w:rPr>
          <w:color w:val="000000" w:themeColor="text1"/>
          <w:sz w:val="28"/>
          <w:szCs w:val="28"/>
        </w:rPr>
        <w:t xml:space="preserve">Земельній ділянці з кадастровим номером </w:t>
      </w:r>
      <w:r>
        <w:rPr>
          <w:color w:val="000000" w:themeColor="text1"/>
          <w:sz w:val="28"/>
          <w:szCs w:val="28"/>
        </w:rPr>
        <w:t>6522186500:02:001:08</w:t>
      </w:r>
      <w:r>
        <w:rPr>
          <w:color w:val="000000" w:themeColor="text1"/>
          <w:sz w:val="28"/>
          <w:szCs w:val="28"/>
          <w:lang w:val="ru-RU"/>
        </w:rPr>
        <w:t>***</w:t>
      </w:r>
      <w:r w:rsidRPr="00EC4576">
        <w:rPr>
          <w:color w:val="000000" w:themeColor="text1"/>
          <w:sz w:val="28"/>
          <w:szCs w:val="28"/>
        </w:rPr>
        <w:t xml:space="preserve">, площею </w:t>
      </w:r>
      <w:r>
        <w:rPr>
          <w:color w:val="000000" w:themeColor="text1"/>
          <w:sz w:val="28"/>
          <w:szCs w:val="28"/>
        </w:rPr>
        <w:t>0,0575</w:t>
      </w:r>
      <w:r w:rsidRPr="00EC4576">
        <w:rPr>
          <w:color w:val="000000" w:themeColor="text1"/>
          <w:sz w:val="28"/>
          <w:szCs w:val="28"/>
        </w:rPr>
        <w:t xml:space="preserve"> га., код цільового призначення </w:t>
      </w:r>
      <w:r>
        <w:rPr>
          <w:color w:val="000000" w:themeColor="text1"/>
          <w:sz w:val="28"/>
          <w:szCs w:val="28"/>
          <w:shd w:val="clear" w:color="auto" w:fill="FFFFFF"/>
        </w:rPr>
        <w:t>02</w:t>
      </w:r>
      <w:r w:rsidRPr="00EC4576">
        <w:rPr>
          <w:color w:val="000000" w:themeColor="text1"/>
          <w:sz w:val="28"/>
          <w:szCs w:val="28"/>
          <w:shd w:val="clear" w:color="auto" w:fill="FFFFFF"/>
        </w:rPr>
        <w:t>.01</w:t>
      </w:r>
      <w:r w:rsidRPr="00EC4576">
        <w:rPr>
          <w:color w:val="000000" w:themeColor="text1"/>
          <w:sz w:val="28"/>
          <w:szCs w:val="28"/>
        </w:rPr>
        <w:t>. (</w:t>
      </w:r>
      <w:r w:rsidRPr="00EC4576">
        <w:rPr>
          <w:color w:val="000000" w:themeColor="text1"/>
          <w:sz w:val="28"/>
          <w:szCs w:val="28"/>
          <w:shd w:val="clear" w:color="auto" w:fill="FFFFFF"/>
        </w:rPr>
        <w:t xml:space="preserve">будівництва і обслуговування </w:t>
      </w:r>
      <w:r>
        <w:rPr>
          <w:color w:val="000000" w:themeColor="text1"/>
          <w:sz w:val="28"/>
          <w:szCs w:val="28"/>
          <w:shd w:val="clear" w:color="auto" w:fill="FFFFFF"/>
        </w:rPr>
        <w:t>житлового будинку і споруд (присадибна ділянка)</w:t>
      </w:r>
      <w:r w:rsidRPr="00EC4576">
        <w:rPr>
          <w:color w:val="000000" w:themeColor="text1"/>
          <w:sz w:val="28"/>
          <w:szCs w:val="28"/>
        </w:rPr>
        <w:t xml:space="preserve">), що перебуває у власності </w:t>
      </w:r>
      <w:r w:rsidRPr="00696395">
        <w:rPr>
          <w:color w:val="000000" w:themeColor="text1"/>
          <w:sz w:val="28"/>
          <w:szCs w:val="28"/>
          <w:shd w:val="clear" w:color="auto" w:fill="FFFFFF"/>
        </w:rPr>
        <w:t>***</w:t>
      </w:r>
      <w:r w:rsidRPr="00EC4576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РНОКПП</w:t>
      </w:r>
      <w:r w:rsidRPr="00EC4576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96395">
        <w:rPr>
          <w:color w:val="000000" w:themeColor="text1"/>
          <w:sz w:val="28"/>
          <w:szCs w:val="28"/>
          <w:shd w:val="clear" w:color="auto" w:fill="FFFFFF"/>
        </w:rPr>
        <w:t>***</w:t>
      </w:r>
      <w:r w:rsidRPr="00EC4576">
        <w:rPr>
          <w:color w:val="000000" w:themeColor="text1"/>
          <w:sz w:val="28"/>
          <w:szCs w:val="28"/>
        </w:rPr>
        <w:t xml:space="preserve">) на підставі </w:t>
      </w:r>
      <w:r>
        <w:rPr>
          <w:color w:val="000000" w:themeColor="text1"/>
          <w:sz w:val="28"/>
          <w:szCs w:val="28"/>
        </w:rPr>
        <w:t xml:space="preserve">Договору купівлі – продажу земельної ділянки </w:t>
      </w:r>
      <w:r w:rsidRPr="00EC4576">
        <w:rPr>
          <w:color w:val="000000" w:themeColor="text1"/>
          <w:sz w:val="28"/>
          <w:szCs w:val="28"/>
        </w:rPr>
        <w:t xml:space="preserve">(бланк </w:t>
      </w:r>
      <w:r w:rsidRPr="00696395">
        <w:rPr>
          <w:color w:val="000000" w:themeColor="text1"/>
          <w:sz w:val="28"/>
          <w:szCs w:val="28"/>
        </w:rPr>
        <w:t>***</w:t>
      </w:r>
      <w:r w:rsidRPr="00EC4576">
        <w:rPr>
          <w:color w:val="000000" w:themeColor="text1"/>
          <w:sz w:val="28"/>
          <w:szCs w:val="28"/>
        </w:rPr>
        <w:t>№</w:t>
      </w:r>
      <w:r w:rsidRPr="00696395">
        <w:rPr>
          <w:color w:val="000000" w:themeColor="text1"/>
          <w:sz w:val="28"/>
          <w:szCs w:val="28"/>
        </w:rPr>
        <w:t>***</w:t>
      </w:r>
      <w:r w:rsidRPr="00EC4576">
        <w:rPr>
          <w:color w:val="000000" w:themeColor="text1"/>
          <w:sz w:val="28"/>
          <w:szCs w:val="28"/>
        </w:rPr>
        <w:t>) присвоїти адресу - вул</w:t>
      </w:r>
      <w:r>
        <w:rPr>
          <w:color w:val="000000" w:themeColor="text1"/>
          <w:sz w:val="28"/>
          <w:szCs w:val="28"/>
        </w:rPr>
        <w:t>иця</w:t>
      </w:r>
      <w:r w:rsidRPr="00EC45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Азовська</w:t>
      </w:r>
      <w:r w:rsidRPr="00EC4576">
        <w:rPr>
          <w:color w:val="000000" w:themeColor="text1"/>
          <w:sz w:val="28"/>
          <w:szCs w:val="28"/>
        </w:rPr>
        <w:t xml:space="preserve">, </w:t>
      </w:r>
      <w:r w:rsidRPr="00696395">
        <w:rPr>
          <w:color w:val="000000" w:themeColor="text1"/>
          <w:sz w:val="28"/>
          <w:szCs w:val="28"/>
        </w:rPr>
        <w:t>***</w:t>
      </w:r>
      <w:r w:rsidRPr="00EC4576">
        <w:rPr>
          <w:color w:val="000000" w:themeColor="text1"/>
          <w:sz w:val="28"/>
          <w:szCs w:val="28"/>
        </w:rPr>
        <w:t xml:space="preserve"> в селі </w:t>
      </w:r>
      <w:r>
        <w:rPr>
          <w:color w:val="000000" w:themeColor="text1"/>
          <w:sz w:val="28"/>
          <w:szCs w:val="28"/>
        </w:rPr>
        <w:t>Генічеська Гірка</w:t>
      </w:r>
      <w:r w:rsidRPr="00EC4576">
        <w:rPr>
          <w:color w:val="000000" w:themeColor="text1"/>
          <w:sz w:val="28"/>
          <w:szCs w:val="28"/>
        </w:rPr>
        <w:t>, Генічеського району Херсонської області.</w:t>
      </w:r>
    </w:p>
    <w:p w:rsidR="00696395" w:rsidRPr="00EC4576" w:rsidRDefault="00696395" w:rsidP="00696395">
      <w:pPr>
        <w:ind w:firstLine="567"/>
        <w:jc w:val="both"/>
        <w:rPr>
          <w:color w:val="000000" w:themeColor="text1"/>
          <w:sz w:val="28"/>
          <w:szCs w:val="28"/>
        </w:rPr>
      </w:pPr>
      <w:r w:rsidRPr="00EC4576">
        <w:rPr>
          <w:color w:val="000000" w:themeColor="text1"/>
          <w:sz w:val="28"/>
          <w:szCs w:val="28"/>
        </w:rPr>
        <w:t xml:space="preserve">2. Контроль за виконанням цього рішення покласти на Постійну комісію </w:t>
      </w:r>
      <w:proofErr w:type="spellStart"/>
      <w:r w:rsidRPr="00EC4576">
        <w:rPr>
          <w:color w:val="000000" w:themeColor="text1"/>
          <w:sz w:val="28"/>
          <w:szCs w:val="28"/>
        </w:rPr>
        <w:t>Щасливцевської</w:t>
      </w:r>
      <w:proofErr w:type="spellEnd"/>
      <w:r w:rsidRPr="00EC4576">
        <w:rPr>
          <w:color w:val="000000" w:themeColor="text1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696395" w:rsidRPr="00E647FB" w:rsidRDefault="00696395" w:rsidP="00696395">
      <w:pPr>
        <w:tabs>
          <w:tab w:val="left" w:pos="9498"/>
        </w:tabs>
        <w:jc w:val="both"/>
        <w:rPr>
          <w:sz w:val="28"/>
          <w:szCs w:val="28"/>
        </w:rPr>
      </w:pPr>
    </w:p>
    <w:p w:rsidR="00696395" w:rsidRPr="00E647FB" w:rsidRDefault="00696395" w:rsidP="00696395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696395" w:rsidRPr="00E647FB" w:rsidRDefault="00696395" w:rsidP="00696395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696395" w:rsidRDefault="00696395" w:rsidP="00696395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E647FB">
        <w:rPr>
          <w:sz w:val="28"/>
          <w:szCs w:val="28"/>
        </w:rPr>
        <w:t>Сільський голова                                                      В.</w:t>
      </w:r>
      <w:r>
        <w:rPr>
          <w:sz w:val="28"/>
          <w:szCs w:val="28"/>
        </w:rPr>
        <w:t xml:space="preserve"> ПЛОХУШКО</w:t>
      </w:r>
    </w:p>
    <w:p w:rsidR="00696395" w:rsidRDefault="00696395" w:rsidP="00696395"/>
    <w:p w:rsidR="00B864B0" w:rsidRPr="00D3717F" w:rsidRDefault="00B864B0" w:rsidP="00D3717F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sectPr w:rsidR="00B864B0" w:rsidRPr="00D3717F" w:rsidSect="00EB1CB7">
      <w:headerReference w:type="default" r:id="rId6"/>
      <w:pgSz w:w="11907" w:h="16840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696395">
    <w:pPr>
      <w:pStyle w:val="a3"/>
      <w:jc w:val="right"/>
    </w:pPr>
  </w:p>
  <w:p w:rsidR="00A314B6" w:rsidRDefault="006963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17F"/>
    <w:rsid w:val="00696395"/>
    <w:rsid w:val="00B864B0"/>
    <w:rsid w:val="00D3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717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371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7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17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2020-08-20T13:49:00Z</dcterms:created>
  <dcterms:modified xsi:type="dcterms:W3CDTF">2020-08-20T13:49:00Z</dcterms:modified>
</cp:coreProperties>
</file>