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D" w:rsidRDefault="0070251D" w:rsidP="00702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2D8E3D1" wp14:editId="55A87D6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1D" w:rsidRDefault="0070251D" w:rsidP="00702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51D" w:rsidRDefault="0070251D" w:rsidP="00702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70251D" w:rsidRDefault="0070251D" w:rsidP="007025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0251D" w:rsidRDefault="0070251D" w:rsidP="0070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1D" w:rsidRDefault="0070251D" w:rsidP="007025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0251D" w:rsidRDefault="0070251D" w:rsidP="00702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51D" w:rsidRPr="00F859EE" w:rsidRDefault="0070251D" w:rsidP="00702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10.07.2020 р.                                      </w:t>
      </w:r>
      <w:r w:rsidRPr="00F859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2415</w:t>
      </w:r>
    </w:p>
    <w:p w:rsidR="0070251D" w:rsidRDefault="0070251D" w:rsidP="00702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0251D" w:rsidRDefault="0070251D" w:rsidP="0070251D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70251D" w:rsidRDefault="0070251D" w:rsidP="0070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</w:t>
      </w:r>
    </w:p>
    <w:p w:rsidR="0070251D" w:rsidRPr="008755D8" w:rsidRDefault="0070251D" w:rsidP="0070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51D" w:rsidRPr="008755D8" w:rsidRDefault="0070251D" w:rsidP="0070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Розглянувши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55D8">
        <w:rPr>
          <w:rFonts w:ascii="Times New Roman" w:hAnsi="Times New Roman" w:cs="Times New Roman"/>
          <w:sz w:val="28"/>
          <w:szCs w:val="28"/>
        </w:rPr>
        <w:t xml:space="preserve"> та надан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5D8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ст. 12, 118, 121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 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sz w:val="28"/>
          <w:szCs w:val="28"/>
        </w:rPr>
        <w:t xml:space="preserve">Щасливцевської </w:t>
      </w:r>
      <w:r w:rsidRPr="008755D8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70251D" w:rsidRDefault="0070251D" w:rsidP="0070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70251D" w:rsidRPr="008755D8" w:rsidRDefault="0070251D" w:rsidP="007025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51D" w:rsidRDefault="0070251D" w:rsidP="0070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</w:t>
      </w:r>
      <w:r w:rsidRPr="00F859EE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  <w:r w:rsidRPr="00F859EE"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EE">
        <w:rPr>
          <w:rFonts w:ascii="Times New Roman" w:hAnsi="Times New Roman" w:cs="Times New Roman"/>
          <w:sz w:val="28"/>
          <w:szCs w:val="28"/>
        </w:rPr>
        <w:t>7 скликання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F859E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02.03.2020</w:t>
      </w:r>
      <w:r w:rsidRPr="00F859EE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в частині площі земельної ділянки,  а саме:  слова «орієнтовною площею 0,0180 га.» замінити на слова «</w:t>
      </w:r>
      <w:r w:rsidRPr="0034498F">
        <w:rPr>
          <w:rFonts w:ascii="Times New Roman" w:hAnsi="Times New Roman" w:cs="Times New Roman"/>
          <w:sz w:val="28"/>
          <w:szCs w:val="28"/>
        </w:rPr>
        <w:t>орієнтовною площею</w:t>
      </w:r>
      <w:r>
        <w:rPr>
          <w:rFonts w:ascii="Times New Roman" w:hAnsi="Times New Roman" w:cs="Times New Roman"/>
          <w:sz w:val="28"/>
          <w:szCs w:val="28"/>
        </w:rPr>
        <w:t xml:space="preserve"> 0,0245 га.».</w:t>
      </w:r>
    </w:p>
    <w:p w:rsidR="0070251D" w:rsidRDefault="0070251D" w:rsidP="0070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620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0251D" w:rsidRPr="008755D8" w:rsidRDefault="0070251D" w:rsidP="0070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51D" w:rsidRDefault="0070251D" w:rsidP="0070251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251D" w:rsidRDefault="0070251D" w:rsidP="0070251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251D" w:rsidRDefault="0070251D" w:rsidP="0070251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0251D" w:rsidRPr="00386037" w:rsidRDefault="0070251D" w:rsidP="0070251D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FE4F20" w:rsidRPr="00F5774F" w:rsidRDefault="00FE4F20" w:rsidP="00F5774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FE4F20" w:rsidRPr="00F5774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70251D">
    <w:pPr>
      <w:pStyle w:val="a5"/>
      <w:jc w:val="right"/>
    </w:pPr>
  </w:p>
  <w:p w:rsidR="0090746B" w:rsidRDefault="007025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4C7385"/>
    <w:rsid w:val="004E05CB"/>
    <w:rsid w:val="00541C34"/>
    <w:rsid w:val="005515BB"/>
    <w:rsid w:val="00556180"/>
    <w:rsid w:val="005E2F04"/>
    <w:rsid w:val="006368CD"/>
    <w:rsid w:val="00654F30"/>
    <w:rsid w:val="006A3E09"/>
    <w:rsid w:val="0070251D"/>
    <w:rsid w:val="00872885"/>
    <w:rsid w:val="00943D74"/>
    <w:rsid w:val="009642DD"/>
    <w:rsid w:val="00A04D56"/>
    <w:rsid w:val="00A05D06"/>
    <w:rsid w:val="00AF7053"/>
    <w:rsid w:val="00B26415"/>
    <w:rsid w:val="00CC308C"/>
    <w:rsid w:val="00D12F9A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2020-07-15T06:22:00Z</dcterms:created>
  <dcterms:modified xsi:type="dcterms:W3CDTF">2020-07-15T06:22:00Z</dcterms:modified>
</cp:coreProperties>
</file>