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3" w:rsidRDefault="000C13E3" w:rsidP="000C13E3">
      <w:pPr>
        <w:pStyle w:val="Standard"/>
        <w:jc w:val="center"/>
        <w:rPr>
          <w:lang w:val="uk-UA"/>
        </w:rPr>
      </w:pPr>
    </w:p>
    <w:p w:rsidR="000C13E3" w:rsidRDefault="000C13E3" w:rsidP="000C13E3">
      <w:pPr>
        <w:pStyle w:val="Standard"/>
        <w:jc w:val="center"/>
      </w:pPr>
      <w:r>
        <w:rPr>
          <w:noProof/>
          <w:lang w:val="uk-UA" w:eastAsia="uk-UA" w:bidi="ar-SA"/>
        </w:rPr>
        <w:drawing>
          <wp:inline distT="0" distB="0" distL="0" distR="0" wp14:anchorId="0B9E5ED5" wp14:editId="55A8DA0F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E3" w:rsidRPr="004E02B8" w:rsidRDefault="000C13E3" w:rsidP="000C13E3">
      <w:pPr>
        <w:pStyle w:val="Standard"/>
        <w:jc w:val="center"/>
        <w:rPr>
          <w:b/>
          <w:sz w:val="28"/>
          <w:szCs w:val="28"/>
        </w:rPr>
      </w:pPr>
      <w:r w:rsidRPr="004E02B8">
        <w:rPr>
          <w:b/>
          <w:sz w:val="28"/>
          <w:szCs w:val="28"/>
          <w:lang w:val="uk-UA"/>
        </w:rPr>
        <w:t>121</w:t>
      </w:r>
      <w:r w:rsidRPr="004E02B8">
        <w:rPr>
          <w:b/>
          <w:sz w:val="28"/>
          <w:szCs w:val="28"/>
        </w:rPr>
        <w:t xml:space="preserve"> </w:t>
      </w:r>
      <w:r w:rsidRPr="004E02B8">
        <w:rPr>
          <w:b/>
          <w:sz w:val="28"/>
          <w:szCs w:val="28"/>
          <w:lang w:val="ru-RU"/>
        </w:rPr>
        <w:t>СЕСІЯ</w:t>
      </w:r>
      <w:r w:rsidRPr="004E02B8">
        <w:rPr>
          <w:b/>
          <w:sz w:val="28"/>
          <w:szCs w:val="28"/>
        </w:rPr>
        <w:t xml:space="preserve">  </w:t>
      </w:r>
      <w:r w:rsidRPr="004E02B8">
        <w:rPr>
          <w:b/>
          <w:sz w:val="28"/>
          <w:szCs w:val="28"/>
          <w:lang w:val="ru-RU"/>
        </w:rPr>
        <w:t>ЩАСЛИВЦЕВСЬКОЇ</w:t>
      </w:r>
      <w:r w:rsidRPr="004E02B8">
        <w:rPr>
          <w:b/>
          <w:sz w:val="28"/>
          <w:szCs w:val="28"/>
        </w:rPr>
        <w:t xml:space="preserve"> </w:t>
      </w:r>
      <w:r w:rsidRPr="004E02B8">
        <w:rPr>
          <w:b/>
          <w:sz w:val="28"/>
          <w:szCs w:val="28"/>
          <w:lang w:val="ru-RU"/>
        </w:rPr>
        <w:t>СІЛЬСЬКОЇ</w:t>
      </w:r>
      <w:r w:rsidRPr="004E02B8">
        <w:rPr>
          <w:b/>
          <w:sz w:val="28"/>
          <w:szCs w:val="28"/>
        </w:rPr>
        <w:t xml:space="preserve"> </w:t>
      </w:r>
      <w:r w:rsidRPr="004E02B8">
        <w:rPr>
          <w:b/>
          <w:sz w:val="28"/>
          <w:szCs w:val="28"/>
          <w:lang w:val="ru-RU"/>
        </w:rPr>
        <w:t>РАДИ</w:t>
      </w:r>
    </w:p>
    <w:p w:rsidR="000C13E3" w:rsidRPr="004E02B8" w:rsidRDefault="000C13E3" w:rsidP="000C13E3">
      <w:pPr>
        <w:pStyle w:val="Standard"/>
        <w:jc w:val="center"/>
        <w:rPr>
          <w:b/>
          <w:sz w:val="28"/>
          <w:szCs w:val="28"/>
        </w:rPr>
      </w:pPr>
      <w:r w:rsidRPr="004E02B8">
        <w:rPr>
          <w:b/>
          <w:sz w:val="28"/>
          <w:szCs w:val="28"/>
          <w:lang w:val="uk-UA"/>
        </w:rPr>
        <w:t>7</w:t>
      </w:r>
      <w:r w:rsidRPr="004E02B8">
        <w:rPr>
          <w:b/>
          <w:sz w:val="28"/>
          <w:szCs w:val="28"/>
        </w:rPr>
        <w:t xml:space="preserve"> </w:t>
      </w:r>
      <w:r w:rsidRPr="004E02B8">
        <w:rPr>
          <w:b/>
          <w:sz w:val="28"/>
          <w:szCs w:val="28"/>
          <w:lang w:val="ru-RU"/>
        </w:rPr>
        <w:t>СКЛИКАННЯ</w:t>
      </w:r>
    </w:p>
    <w:p w:rsidR="000C13E3" w:rsidRPr="004E02B8" w:rsidRDefault="000C13E3" w:rsidP="000C13E3">
      <w:pPr>
        <w:pStyle w:val="Standard"/>
        <w:jc w:val="center"/>
        <w:rPr>
          <w:b/>
          <w:sz w:val="28"/>
          <w:szCs w:val="28"/>
        </w:rPr>
      </w:pPr>
    </w:p>
    <w:p w:rsidR="000C13E3" w:rsidRPr="004E02B8" w:rsidRDefault="000C13E3" w:rsidP="000C13E3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4E02B8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4E02B8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0C13E3" w:rsidRPr="000C13E3" w:rsidRDefault="000C13E3" w:rsidP="000C13E3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4E02B8">
        <w:rPr>
          <w:rFonts w:cs="Times New Roman"/>
          <w:bCs/>
          <w:sz w:val="28"/>
          <w:szCs w:val="28"/>
          <w:lang w:val="uk-UA"/>
        </w:rPr>
        <w:t>25.06.2020р</w:t>
      </w:r>
      <w:r w:rsidRPr="000C13E3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0C13E3" w:rsidRPr="004E02B8" w:rsidRDefault="000C13E3" w:rsidP="000C13E3">
      <w:pPr>
        <w:pStyle w:val="Standard"/>
        <w:ind w:right="256"/>
        <w:rPr>
          <w:sz w:val="28"/>
          <w:szCs w:val="28"/>
          <w:lang w:val="ru-RU"/>
        </w:rPr>
      </w:pPr>
      <w:r w:rsidRPr="004E02B8">
        <w:rPr>
          <w:sz w:val="28"/>
          <w:szCs w:val="28"/>
          <w:lang w:val="ru-RU"/>
        </w:rPr>
        <w:t xml:space="preserve">с. Щасливцеве                                      </w:t>
      </w:r>
      <w:r>
        <w:rPr>
          <w:sz w:val="28"/>
          <w:szCs w:val="28"/>
          <w:lang w:val="ru-RU"/>
        </w:rPr>
        <w:t>№</w:t>
      </w:r>
      <w:r w:rsidRPr="004E02B8">
        <w:rPr>
          <w:sz w:val="28"/>
          <w:szCs w:val="28"/>
          <w:lang w:val="ru-RU"/>
        </w:rPr>
        <w:t xml:space="preserve"> 2340                                </w:t>
      </w:r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  <w:r w:rsidRPr="004E02B8">
        <w:rPr>
          <w:sz w:val="28"/>
          <w:szCs w:val="28"/>
          <w:lang w:val="ru-RU"/>
        </w:rPr>
        <w:t xml:space="preserve">Про </w:t>
      </w:r>
      <w:proofErr w:type="spellStart"/>
      <w:r w:rsidRPr="004E02B8">
        <w:rPr>
          <w:sz w:val="28"/>
          <w:szCs w:val="28"/>
          <w:lang w:val="ru-RU"/>
        </w:rPr>
        <w:t>надання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дозволу</w:t>
      </w:r>
      <w:proofErr w:type="spellEnd"/>
      <w:r w:rsidRPr="004E02B8">
        <w:rPr>
          <w:sz w:val="28"/>
          <w:szCs w:val="28"/>
          <w:lang w:val="ru-RU"/>
        </w:rPr>
        <w:t xml:space="preserve"> на </w:t>
      </w:r>
      <w:proofErr w:type="spellStart"/>
      <w:r w:rsidRPr="004E02B8">
        <w:rPr>
          <w:sz w:val="28"/>
          <w:szCs w:val="28"/>
          <w:lang w:val="ru-RU"/>
        </w:rPr>
        <w:t>розробку</w:t>
      </w:r>
      <w:proofErr w:type="spellEnd"/>
      <w:r w:rsidRPr="004E02B8">
        <w:rPr>
          <w:sz w:val="28"/>
          <w:szCs w:val="28"/>
          <w:lang w:val="ru-RU"/>
        </w:rPr>
        <w:t xml:space="preserve"> проекту</w:t>
      </w:r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  <w:proofErr w:type="spellStart"/>
      <w:r w:rsidRPr="004E02B8">
        <w:rPr>
          <w:sz w:val="28"/>
          <w:szCs w:val="28"/>
          <w:lang w:val="ru-RU"/>
        </w:rPr>
        <w:t>землеустрою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щодо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відведення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безоплатно</w:t>
      </w:r>
      <w:proofErr w:type="spellEnd"/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  <w:r w:rsidRPr="004E02B8">
        <w:rPr>
          <w:sz w:val="28"/>
          <w:szCs w:val="28"/>
          <w:lang w:val="ru-RU"/>
        </w:rPr>
        <w:t xml:space="preserve">у </w:t>
      </w:r>
      <w:proofErr w:type="spellStart"/>
      <w:r w:rsidRPr="004E02B8">
        <w:rPr>
          <w:sz w:val="28"/>
          <w:szCs w:val="28"/>
          <w:lang w:val="ru-RU"/>
        </w:rPr>
        <w:t>власність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земельної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ділянки</w:t>
      </w:r>
      <w:proofErr w:type="spellEnd"/>
      <w:r w:rsidRPr="004E02B8">
        <w:rPr>
          <w:sz w:val="28"/>
          <w:szCs w:val="28"/>
          <w:lang w:val="ru-RU"/>
        </w:rPr>
        <w:t xml:space="preserve"> для </w:t>
      </w:r>
      <w:proofErr w:type="spellStart"/>
      <w:r w:rsidRPr="004E02B8">
        <w:rPr>
          <w:sz w:val="28"/>
          <w:szCs w:val="28"/>
          <w:lang w:val="ru-RU"/>
        </w:rPr>
        <w:t>будівництва</w:t>
      </w:r>
      <w:proofErr w:type="spellEnd"/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  <w:proofErr w:type="spellStart"/>
      <w:r w:rsidRPr="004E02B8">
        <w:rPr>
          <w:sz w:val="28"/>
          <w:szCs w:val="28"/>
          <w:lang w:val="ru-RU"/>
        </w:rPr>
        <w:t>житлового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будинку</w:t>
      </w:r>
      <w:proofErr w:type="spellEnd"/>
      <w:r w:rsidRPr="004E02B8">
        <w:rPr>
          <w:sz w:val="28"/>
          <w:szCs w:val="28"/>
          <w:lang w:val="ru-RU"/>
        </w:rPr>
        <w:t xml:space="preserve">, </w:t>
      </w:r>
      <w:proofErr w:type="spellStart"/>
      <w:r w:rsidRPr="004E02B8">
        <w:rPr>
          <w:sz w:val="28"/>
          <w:szCs w:val="28"/>
          <w:lang w:val="ru-RU"/>
        </w:rPr>
        <w:t>господарських</w:t>
      </w:r>
      <w:proofErr w:type="spellEnd"/>
      <w:r w:rsidRPr="004E02B8">
        <w:rPr>
          <w:sz w:val="28"/>
          <w:szCs w:val="28"/>
          <w:lang w:val="ru-RU"/>
        </w:rPr>
        <w:t xml:space="preserve"> </w:t>
      </w:r>
      <w:proofErr w:type="spellStart"/>
      <w:r w:rsidRPr="004E02B8">
        <w:rPr>
          <w:sz w:val="28"/>
          <w:szCs w:val="28"/>
          <w:lang w:val="ru-RU"/>
        </w:rPr>
        <w:t>будівель</w:t>
      </w:r>
      <w:proofErr w:type="spellEnd"/>
    </w:p>
    <w:p w:rsidR="000C13E3" w:rsidRPr="004E02B8" w:rsidRDefault="000C13E3" w:rsidP="000C13E3">
      <w:pPr>
        <w:pStyle w:val="Standard"/>
        <w:rPr>
          <w:sz w:val="28"/>
          <w:szCs w:val="28"/>
          <w:lang w:val="ru-RU"/>
        </w:rPr>
      </w:pPr>
      <w:r w:rsidRPr="004E02B8">
        <w:rPr>
          <w:sz w:val="28"/>
          <w:szCs w:val="28"/>
          <w:lang w:val="ru-RU"/>
        </w:rPr>
        <w:t xml:space="preserve">і </w:t>
      </w:r>
      <w:proofErr w:type="spellStart"/>
      <w:r w:rsidRPr="004E02B8">
        <w:rPr>
          <w:sz w:val="28"/>
          <w:szCs w:val="28"/>
          <w:lang w:val="ru-RU"/>
        </w:rPr>
        <w:t>споруд</w:t>
      </w:r>
      <w:proofErr w:type="spellEnd"/>
      <w:r w:rsidRPr="004E02B8">
        <w:rPr>
          <w:sz w:val="28"/>
          <w:szCs w:val="28"/>
          <w:lang w:val="ru-RU"/>
        </w:rPr>
        <w:t>.</w:t>
      </w:r>
    </w:p>
    <w:p w:rsidR="000C13E3" w:rsidRPr="004E02B8" w:rsidRDefault="000C13E3" w:rsidP="000C13E3">
      <w:pPr>
        <w:pStyle w:val="Standard"/>
        <w:rPr>
          <w:rFonts w:cs="Times New Roman"/>
          <w:sz w:val="28"/>
          <w:szCs w:val="28"/>
          <w:lang w:val="ru-RU"/>
        </w:rPr>
      </w:pPr>
    </w:p>
    <w:p w:rsidR="000C13E3" w:rsidRPr="004E02B8" w:rsidRDefault="000C13E3" w:rsidP="000C13E3">
      <w:pPr>
        <w:pStyle w:val="Standard"/>
        <w:rPr>
          <w:rFonts w:cs="Times New Roman"/>
          <w:sz w:val="28"/>
          <w:szCs w:val="28"/>
          <w:lang w:val="uk-UA"/>
        </w:rPr>
      </w:pPr>
      <w:r w:rsidRPr="004E02B8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4E02B8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4E02B8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 та </w:t>
      </w:r>
      <w:proofErr w:type="spellStart"/>
      <w:r w:rsidRPr="004E02B8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E02B8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4E02B8">
        <w:rPr>
          <w:rFonts w:cs="Times New Roman"/>
          <w:sz w:val="28"/>
          <w:szCs w:val="28"/>
          <w:lang w:val="ru-RU"/>
        </w:rPr>
        <w:t>,</w:t>
      </w:r>
      <w:r w:rsidRPr="004E02B8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4E02B8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4E02B8">
        <w:rPr>
          <w:rFonts w:cs="Times New Roman"/>
          <w:sz w:val="28"/>
          <w:szCs w:val="28"/>
          <w:lang w:val="uk-UA"/>
        </w:rPr>
        <w:t xml:space="preserve">ст. ст. </w:t>
      </w:r>
      <w:r w:rsidRPr="004E02B8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4E02B8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4E02B8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4E02B8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та ст. 26 Закону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4E02B8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4E02B8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4E02B8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0C13E3" w:rsidRPr="004E02B8" w:rsidRDefault="000C13E3" w:rsidP="000C13E3">
      <w:pPr>
        <w:pStyle w:val="Standard"/>
        <w:rPr>
          <w:rFonts w:cs="Times New Roman"/>
          <w:sz w:val="28"/>
          <w:szCs w:val="28"/>
          <w:lang w:val="uk-UA"/>
        </w:rPr>
      </w:pPr>
      <w:r w:rsidRPr="004E02B8">
        <w:rPr>
          <w:rFonts w:cs="Times New Roman"/>
          <w:sz w:val="28"/>
          <w:szCs w:val="28"/>
          <w:lang w:val="uk-UA"/>
        </w:rPr>
        <w:t>ВИРІШИЛА: .</w:t>
      </w:r>
    </w:p>
    <w:p w:rsidR="000C13E3" w:rsidRPr="004E02B8" w:rsidRDefault="000C13E3" w:rsidP="000C13E3">
      <w:pPr>
        <w:pStyle w:val="Standard"/>
        <w:rPr>
          <w:rFonts w:cs="Times New Roman"/>
          <w:sz w:val="28"/>
          <w:szCs w:val="28"/>
          <w:lang w:val="uk-UA"/>
        </w:rPr>
      </w:pP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1.Дати дозвіл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E02B8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 площею 0,1000 га для будівництва та обслуговування житлового будинку, господарських будівель і споруд (присадибна ділянка),  розташованої за 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 с-ще Приозерне, вул. Прозора,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E02B8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із земель житлової та громадської забудови.</w:t>
      </w: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2.Гр.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4E02B8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3.Попередити вищезазначену фізичну особу,  що на земельну ділянку зазначену у п. 1 цього рішення 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4E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ця земельна ділянка досі не сформована (відсутній кадастровий номер).</w:t>
      </w: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lastRenderedPageBreak/>
        <w:t xml:space="preserve">4.Проінформувати 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0C13E3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 комісію Щасливцевської сільської ради з питань регулювання земельних відносин.</w:t>
      </w:r>
    </w:p>
    <w:p w:rsidR="000C13E3" w:rsidRPr="004E02B8" w:rsidRDefault="000C13E3" w:rsidP="000C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E3" w:rsidRPr="004E02B8" w:rsidRDefault="000C13E3" w:rsidP="000C13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13E3" w:rsidRPr="004E02B8" w:rsidRDefault="000C13E3" w:rsidP="000C13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13E3" w:rsidRPr="004E02B8" w:rsidRDefault="000C13E3" w:rsidP="000C13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13E3" w:rsidRPr="004E02B8" w:rsidRDefault="000C13E3" w:rsidP="000C13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</w:t>
      </w:r>
    </w:p>
    <w:p w:rsidR="000C13E3" w:rsidRDefault="000C13E3" w:rsidP="000C13E3"/>
    <w:p w:rsidR="000C13E3" w:rsidRDefault="000C13E3" w:rsidP="000C13E3"/>
    <w:p w:rsidR="000C13E3" w:rsidRDefault="000C13E3" w:rsidP="000C13E3"/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CAE" w:rsidRPr="000C13E3" w:rsidRDefault="007D6CAE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CAE" w:rsidRPr="000C13E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2020-06-30T09:38:00Z</dcterms:created>
  <dcterms:modified xsi:type="dcterms:W3CDTF">2020-06-30T09:38:00Z</dcterms:modified>
</cp:coreProperties>
</file>