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2B" w:rsidRPr="00F72D4C" w:rsidRDefault="003B442B" w:rsidP="003B44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D4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8D5E37D" wp14:editId="20850CED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2B" w:rsidRPr="00F72D4C" w:rsidRDefault="003B442B" w:rsidP="003B44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42B" w:rsidRPr="00F72D4C" w:rsidRDefault="003B442B" w:rsidP="003B442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121</w:t>
      </w:r>
      <w:r w:rsidRPr="00F72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3B442B" w:rsidRPr="00F72D4C" w:rsidRDefault="003B442B" w:rsidP="003B442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3B442B" w:rsidRPr="00F72D4C" w:rsidRDefault="003B442B" w:rsidP="003B44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442B" w:rsidRPr="00F72D4C" w:rsidRDefault="003B442B" w:rsidP="003B44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3B442B" w:rsidRPr="00F72D4C" w:rsidRDefault="003B442B" w:rsidP="003B4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2B" w:rsidRPr="00F72D4C" w:rsidRDefault="003B442B" w:rsidP="003B4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.2020 р.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2334</w:t>
      </w:r>
    </w:p>
    <w:p w:rsidR="003B442B" w:rsidRPr="00F72D4C" w:rsidRDefault="003B442B" w:rsidP="003B4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3B442B" w:rsidRPr="00F72D4C" w:rsidRDefault="003B442B" w:rsidP="003B442B">
      <w:pPr>
        <w:spacing w:after="0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2B" w:rsidRPr="00F72D4C" w:rsidRDefault="003B442B" w:rsidP="003B442B">
      <w:pPr>
        <w:spacing w:after="0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Про деякі питання впорядкування адрес при об'єднанні земельних ділянок приватної власності.</w:t>
      </w:r>
    </w:p>
    <w:p w:rsidR="003B442B" w:rsidRPr="00F72D4C" w:rsidRDefault="003B442B" w:rsidP="003B44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2B" w:rsidRPr="00F72D4C" w:rsidRDefault="003B442B" w:rsidP="003B442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Розглянувши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фізичн</w:t>
      </w:r>
      <w:r>
        <w:rPr>
          <w:rFonts w:ascii="Times New Roman" w:hAnsi="Times New Roman" w:cs="Times New Roman"/>
          <w:color w:val="000000"/>
          <w:sz w:val="28"/>
          <w:szCs w:val="28"/>
        </w:rPr>
        <w:t>ої особи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щодо впорядкування (присвоєння)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новостворюван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ділянк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що утворюються шляхом об'єднання земельних ділянок приватної власності, та додані документи </w:t>
      </w:r>
      <w:r w:rsidRPr="00F7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3B442B" w:rsidRPr="00F72D4C" w:rsidRDefault="003B442B" w:rsidP="003B442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3B442B" w:rsidRPr="00F72D4C" w:rsidRDefault="003B442B" w:rsidP="003B4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2B" w:rsidRPr="00F72D4C" w:rsidRDefault="003B442B" w:rsidP="003B442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. За умови об'єднання (без зміни їх цільового призначення) в одну земельну ділянку, земельної ділянки з к</w:t>
      </w:r>
      <w:r>
        <w:rPr>
          <w:rFonts w:ascii="Times New Roman" w:hAnsi="Times New Roman" w:cs="Times New Roman"/>
          <w:color w:val="000000"/>
          <w:sz w:val="28"/>
          <w:szCs w:val="28"/>
        </w:rPr>
        <w:t>адастровим номером 6522186500:01:001:02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(КВЦПЗ – 02.01, площею 0,</w:t>
      </w:r>
      <w:r>
        <w:rPr>
          <w:rFonts w:ascii="Times New Roman" w:hAnsi="Times New Roman" w:cs="Times New Roman"/>
          <w:color w:val="000000"/>
          <w:sz w:val="28"/>
          <w:szCs w:val="28"/>
        </w:rPr>
        <w:t>0807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га.) з земельною ділянкою з кадастровим номером 6522186500:</w:t>
      </w:r>
      <w:r>
        <w:rPr>
          <w:rFonts w:ascii="Times New Roman" w:hAnsi="Times New Roman" w:cs="Times New Roman"/>
          <w:color w:val="000000"/>
          <w:sz w:val="28"/>
          <w:szCs w:val="28"/>
        </w:rPr>
        <w:t>01:001:02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(КВЦПЗ – 02.01,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площею 0,0797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га.)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які належать на праві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приватної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фізичн</w:t>
      </w:r>
      <w:r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color w:val="000000"/>
          <w:sz w:val="28"/>
          <w:szCs w:val="28"/>
        </w:rPr>
        <w:t>ину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(РНОКПП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) (в Державному реєстрі речових прав на нерухоме майно: реєстраційний номер об’єкту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номера записів про право власності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,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номера записів про право власності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), новостворюваній земельній ділянці загальною площею 0,</w:t>
      </w:r>
      <w:r>
        <w:rPr>
          <w:rFonts w:ascii="Times New Roman" w:hAnsi="Times New Roman" w:cs="Times New Roman"/>
          <w:color w:val="000000"/>
          <w:sz w:val="28"/>
          <w:szCs w:val="28"/>
        </w:rPr>
        <w:t>1604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га. залишити стару адресу – вул..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Айвазовського,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Генічеського району Херсонської області.</w:t>
      </w:r>
    </w:p>
    <w:p w:rsidR="003B442B" w:rsidRPr="00F72D4C" w:rsidRDefault="003B442B" w:rsidP="003B442B">
      <w:pPr>
        <w:spacing w:after="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B442B" w:rsidRPr="00F72D4C" w:rsidRDefault="003B442B" w:rsidP="003B442B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2B" w:rsidRPr="00F72D4C" w:rsidRDefault="003B442B" w:rsidP="003B44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Сільський голова                                                   В. ПЛОХУШКО </w:t>
      </w:r>
    </w:p>
    <w:p w:rsidR="007D6CAE" w:rsidRDefault="007D6CAE"/>
    <w:sectPr w:rsidR="007D6CAE" w:rsidSect="00E95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3B442B"/>
    <w:rsid w:val="005053A9"/>
    <w:rsid w:val="007D6CAE"/>
    <w:rsid w:val="00BF1AA0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2020-06-30T08:47:00Z</dcterms:created>
  <dcterms:modified xsi:type="dcterms:W3CDTF">2020-06-30T08:47:00Z</dcterms:modified>
</cp:coreProperties>
</file>