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18" w:rsidRPr="00CB736E" w:rsidRDefault="000C7D18" w:rsidP="000C7D18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736E">
        <w:rPr>
          <w:noProof/>
          <w:sz w:val="28"/>
          <w:szCs w:val="28"/>
          <w:lang w:val="uk-UA" w:eastAsia="uk-UA"/>
        </w:rPr>
        <w:drawing>
          <wp:inline distT="0" distB="0" distL="0" distR="0" wp14:anchorId="1F22C45C" wp14:editId="13D3B2D9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D18" w:rsidRPr="00CB736E" w:rsidRDefault="000C7D18" w:rsidP="000C7D18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736E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0C7D18" w:rsidRPr="00CB736E" w:rsidRDefault="000C7D18" w:rsidP="000C7D18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736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0C7D18" w:rsidRPr="00CB736E" w:rsidRDefault="000C7D18" w:rsidP="000C7D18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CB736E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0C7D18" w:rsidRDefault="000C7D18" w:rsidP="000C7D18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21.05.2020</w:t>
      </w:r>
      <w:r w:rsidRPr="00CB736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  <w:t xml:space="preserve">    № 63</w:t>
      </w:r>
    </w:p>
    <w:p w:rsidR="000C7D18" w:rsidRPr="00CB736E" w:rsidRDefault="000C7D18" w:rsidP="000C7D18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</w:p>
    <w:p w:rsidR="000C7D18" w:rsidRDefault="000C7D18" w:rsidP="000C7D18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  <w:r w:rsidRPr="00CB736E">
        <w:rPr>
          <w:rFonts w:ascii="Times New Roman" w:hAnsi="Times New Roman" w:cs="Times New Roman"/>
          <w:sz w:val="28"/>
          <w:szCs w:val="28"/>
          <w:lang w:val="uk-UA"/>
        </w:rPr>
        <w:t>Про відмову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погодженні на розміщення засобів</w:t>
      </w:r>
      <w:r w:rsidRPr="00CB736E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зовнішньої реклами</w:t>
      </w:r>
    </w:p>
    <w:p w:rsidR="000C7D18" w:rsidRDefault="000C7D18" w:rsidP="000C7D18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0C7D18" w:rsidRPr="00CB736E" w:rsidRDefault="000C7D18" w:rsidP="000C7D18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0C7D18" w:rsidRPr="00CB736E" w:rsidRDefault="000C7D18" w:rsidP="000C7D18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 суб’єкта підприємницької</w:t>
      </w:r>
      <w:r w:rsidRPr="00FC792B">
        <w:rPr>
          <w:rFonts w:ascii="Times New Roman" w:hAnsi="Times New Roman" w:cs="Times New Roman"/>
          <w:sz w:val="28"/>
          <w:szCs w:val="28"/>
          <w:lang w:val="uk-UA"/>
        </w:rPr>
        <w:t xml:space="preserve"> та надані документи</w:t>
      </w:r>
      <w:r w:rsidRPr="00CB736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Положення про порядок розміщення зовнішньої реклами у населених пунктах Щасливцевської сільської ради, затвердженого рішенням 57 сесії Щасливцевської сільської ради 7 скликання від 26.01.2018 року № 917 «Про деякі питання розміщення зовнішньої реклами у населених пунктах Щасливцевської сільської ради», на підставі Закону України «Про рекламу», керуючись, ст. 30 Закону України «Про місцеве самоврядування». </w:t>
      </w:r>
    </w:p>
    <w:p w:rsidR="000C7D18" w:rsidRPr="00CB736E" w:rsidRDefault="000C7D18" w:rsidP="000C7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36E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0C7D18" w:rsidRDefault="000C7D18" w:rsidP="000C7D18">
      <w:pPr>
        <w:pStyle w:val="a5"/>
        <w:widowControl w:val="0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D9E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617A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у погодженні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D6617A">
        <w:rPr>
          <w:rFonts w:ascii="Times New Roman" w:hAnsi="Times New Roman" w:cs="Times New Roman"/>
          <w:sz w:val="28"/>
          <w:szCs w:val="28"/>
          <w:lang w:val="uk-UA"/>
        </w:rPr>
        <w:t>розміщення засобів зовнішньої реклами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C7D18" w:rsidRDefault="000C7D18" w:rsidP="000C7D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1.1</w:t>
      </w:r>
      <w:r w:rsidRPr="00E707D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707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74D">
        <w:rPr>
          <w:rFonts w:ascii="Times New Roman" w:hAnsi="Times New Roman" w:cs="Times New Roman"/>
          <w:sz w:val="28"/>
          <w:szCs w:val="28"/>
          <w:lang w:val="uk-UA"/>
        </w:rPr>
        <w:t xml:space="preserve">гр. ФОП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8E374D"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засобу зовнішньої реклами за </w:t>
      </w:r>
      <w:proofErr w:type="spellStart"/>
      <w:r w:rsidRPr="008E374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8E374D">
        <w:rPr>
          <w:rFonts w:ascii="Times New Roman" w:hAnsi="Times New Roman" w:cs="Times New Roman"/>
          <w:sz w:val="28"/>
          <w:szCs w:val="28"/>
          <w:lang w:val="uk-UA"/>
        </w:rPr>
        <w:t xml:space="preserve">: навпроти вул. Набережна,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8E374D">
        <w:rPr>
          <w:rFonts w:ascii="Times New Roman" w:hAnsi="Times New Roman" w:cs="Times New Roman"/>
          <w:sz w:val="28"/>
          <w:szCs w:val="28"/>
          <w:lang w:val="uk-UA"/>
        </w:rPr>
        <w:t xml:space="preserve"> в с. Г</w:t>
      </w:r>
      <w:r>
        <w:rPr>
          <w:rFonts w:ascii="Times New Roman" w:hAnsi="Times New Roman" w:cs="Times New Roman"/>
          <w:sz w:val="28"/>
          <w:szCs w:val="28"/>
          <w:lang w:val="uk-UA"/>
        </w:rPr>
        <w:t>енічеська Гірка Генічеського району</w:t>
      </w:r>
      <w:r w:rsidRPr="008E374D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>
        <w:rPr>
          <w:rFonts w:ascii="Times New Roman" w:hAnsi="Times New Roman" w:cs="Times New Roman"/>
          <w:sz w:val="28"/>
          <w:szCs w:val="28"/>
          <w:lang w:val="uk-UA"/>
        </w:rPr>
        <w:t>ерсонської області в зв’язку з незадовільним зовнішнім виглядом засобу зовнішньої реклами.</w:t>
      </w:r>
    </w:p>
    <w:p w:rsidR="000C7D18" w:rsidRPr="00CB736E" w:rsidRDefault="000C7D18" w:rsidP="000C7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CB7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B736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в.о. начальника відділу містобудування та архітектури – головного архітектора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CB736E">
        <w:rPr>
          <w:rFonts w:ascii="Times New Roman" w:hAnsi="Times New Roman" w:cs="Times New Roman"/>
          <w:sz w:val="28"/>
          <w:szCs w:val="28"/>
          <w:lang w:val="uk-UA"/>
        </w:rPr>
        <w:t>Щасливцевської сільської ради Борідко М.В.</w:t>
      </w:r>
    </w:p>
    <w:p w:rsidR="000C7D18" w:rsidRPr="00CB736E" w:rsidRDefault="000C7D18" w:rsidP="000C7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D18" w:rsidRDefault="000C7D18" w:rsidP="000C7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D18" w:rsidRPr="00CB736E" w:rsidRDefault="000C7D18" w:rsidP="000C7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D18" w:rsidRPr="00E21F55" w:rsidRDefault="000C7D18" w:rsidP="000C7D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21F55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Pr="00E21F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1F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1F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1F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1F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1F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1F5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Віктор</w:t>
      </w:r>
      <w:r w:rsidRPr="00E21F55">
        <w:rPr>
          <w:rFonts w:ascii="Times New Roman" w:hAnsi="Times New Roman" w:cs="Times New Roman"/>
          <w:sz w:val="28"/>
          <w:szCs w:val="28"/>
          <w:lang w:val="uk-UA"/>
        </w:rPr>
        <w:t xml:space="preserve"> ПЛОХУШКО</w:t>
      </w:r>
    </w:p>
    <w:p w:rsidR="000C7D18" w:rsidRPr="00CB736E" w:rsidRDefault="000C7D18" w:rsidP="000C7D18">
      <w:pPr>
        <w:rPr>
          <w:sz w:val="28"/>
          <w:szCs w:val="28"/>
        </w:rPr>
      </w:pPr>
    </w:p>
    <w:p w:rsidR="000C7D18" w:rsidRDefault="000C7D18" w:rsidP="000C7D18"/>
    <w:p w:rsidR="00C822AB" w:rsidRDefault="00C822AB"/>
    <w:sectPr w:rsidR="00C822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90"/>
    <w:rsid w:val="000C7D18"/>
    <w:rsid w:val="008C4D90"/>
    <w:rsid w:val="00C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9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D9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C7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9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D9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C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2020-06-02T10:12:00Z</dcterms:created>
  <dcterms:modified xsi:type="dcterms:W3CDTF">2020-06-02T10:12:00Z</dcterms:modified>
</cp:coreProperties>
</file>