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24" w:rsidRPr="00F15D24" w:rsidRDefault="00F15D24" w:rsidP="00F15D24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szCs w:val="28"/>
          <w:lang w:val="en-US" w:eastAsia="en-US" w:bidi="en-US"/>
        </w:rPr>
      </w:pPr>
      <w:r w:rsidRPr="00F15D24">
        <w:rPr>
          <w:rFonts w:eastAsia="Andale Sans UI"/>
          <w:kern w:val="3"/>
          <w:sz w:val="28"/>
          <w:szCs w:val="28"/>
          <w:lang w:val="en-US" w:eastAsia="en-US" w:bidi="en-US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alt="об'єкт OLE" style="width:31.5pt;height:36pt;visibility:visible" o:ole="">
            <v:imagedata r:id="rId5" o:title="об'єкт OLE"/>
          </v:shape>
          <o:OLEObject Type="Embed" ProgID="Word.Picture.8" ShapeID="_x0000_i1064" DrawAspect="Content" ObjectID="_1647354186" r:id="rId6"/>
        </w:object>
      </w:r>
    </w:p>
    <w:p w:rsidR="00F15D24" w:rsidRPr="00F15D24" w:rsidRDefault="00F15D24" w:rsidP="00F15D24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szCs w:val="28"/>
          <w:lang w:val="en-US" w:eastAsia="en-US" w:bidi="en-US"/>
        </w:rPr>
      </w:pPr>
      <w:r w:rsidRPr="00F15D24">
        <w:rPr>
          <w:rFonts w:eastAsia="Andale Sans UI"/>
          <w:b/>
          <w:kern w:val="3"/>
          <w:sz w:val="28"/>
          <w:szCs w:val="28"/>
          <w:lang w:val="uk-UA" w:eastAsia="en-US" w:bidi="en-US"/>
        </w:rPr>
        <w:t>113 СЕСІЯ ЩАСЛИВЦЕВСЬКОЇ СІЛЬСЬКОЇ РАДИ</w:t>
      </w:r>
    </w:p>
    <w:p w:rsidR="00F15D24" w:rsidRPr="00F15D24" w:rsidRDefault="00F15D24" w:rsidP="00F15D24">
      <w:pPr>
        <w:widowControl w:val="0"/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uk-UA" w:eastAsia="en-US" w:bidi="en-US"/>
        </w:rPr>
      </w:pPr>
      <w:r w:rsidRPr="00F15D24">
        <w:rPr>
          <w:rFonts w:eastAsia="Andale Sans UI"/>
          <w:b/>
          <w:kern w:val="3"/>
          <w:sz w:val="28"/>
          <w:szCs w:val="28"/>
          <w:lang w:val="uk-UA" w:eastAsia="en-US" w:bidi="en-US"/>
        </w:rPr>
        <w:t>7 СКЛИКАННЯ</w:t>
      </w:r>
    </w:p>
    <w:p w:rsidR="00F15D24" w:rsidRPr="00F15D24" w:rsidRDefault="00F15D24" w:rsidP="00F15D24">
      <w:pPr>
        <w:widowControl w:val="0"/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uk-UA" w:eastAsia="en-US" w:bidi="en-US"/>
        </w:rPr>
      </w:pPr>
    </w:p>
    <w:p w:rsidR="00F15D24" w:rsidRPr="00F15D24" w:rsidRDefault="00F15D24" w:rsidP="00F15D24">
      <w:pPr>
        <w:keepNext/>
        <w:widowControl w:val="0"/>
        <w:suppressAutoHyphens/>
        <w:autoSpaceDN w:val="0"/>
        <w:jc w:val="center"/>
        <w:rPr>
          <w:rFonts w:eastAsia="Andale Sans UI"/>
          <w:kern w:val="3"/>
          <w:sz w:val="28"/>
          <w:szCs w:val="28"/>
          <w:lang w:val="en-US" w:eastAsia="en-US" w:bidi="en-US"/>
        </w:rPr>
      </w:pPr>
      <w:r w:rsidRPr="00F15D24">
        <w:rPr>
          <w:rFonts w:eastAsia="Andale Sans UI"/>
          <w:b/>
          <w:kern w:val="3"/>
          <w:sz w:val="28"/>
          <w:szCs w:val="28"/>
          <w:lang w:val="uk-UA" w:eastAsia="en-US" w:bidi="en-US"/>
        </w:rPr>
        <w:t xml:space="preserve">РІШЕННЯ </w:t>
      </w: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>31.03.2020р</w:t>
      </w: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 xml:space="preserve">с. Щасливцеве                                  №   2193 </w:t>
      </w: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 xml:space="preserve">Про розгляд зави </w:t>
      </w: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ab/>
      </w: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   Розглянувши клопотання АТ «</w:t>
      </w:r>
      <w:proofErr w:type="spellStart"/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>Херсонобленерго</w:t>
      </w:r>
      <w:proofErr w:type="spellEnd"/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 xml:space="preserve">» (вих. № </w:t>
      </w:r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від 29.02.2020р) на (вх. № </w:t>
      </w:r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від 13.03.2020р),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>ВИРІШИЛА:</w:t>
      </w:r>
    </w:p>
    <w:p w:rsidR="00F15D24" w:rsidRPr="00F15D24" w:rsidRDefault="00F15D24" w:rsidP="00F15D24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F15D24" w:rsidRPr="00F15D24" w:rsidRDefault="00F15D24" w:rsidP="00F15D24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F15D24">
        <w:rPr>
          <w:rFonts w:eastAsiaTheme="minorHAnsi" w:cstheme="minorBidi"/>
          <w:sz w:val="28"/>
          <w:szCs w:val="28"/>
          <w:lang w:val="uk-UA" w:eastAsia="en-US"/>
        </w:rPr>
        <w:t>1.Відмовити у надані дозволу  АТ  «</w:t>
      </w:r>
      <w:proofErr w:type="spellStart"/>
      <w:r w:rsidRPr="00F15D24">
        <w:rPr>
          <w:rFonts w:eastAsiaTheme="minorHAnsi" w:cstheme="minorBidi"/>
          <w:sz w:val="28"/>
          <w:szCs w:val="28"/>
          <w:lang w:val="uk-UA" w:eastAsia="en-US"/>
        </w:rPr>
        <w:t>Херсонобленерго</w:t>
      </w:r>
      <w:proofErr w:type="spellEnd"/>
      <w:r w:rsidRPr="00F15D24">
        <w:rPr>
          <w:rFonts w:eastAsiaTheme="minorHAnsi" w:cstheme="minorBidi"/>
          <w:sz w:val="28"/>
          <w:szCs w:val="28"/>
          <w:lang w:val="uk-UA" w:eastAsia="en-US"/>
        </w:rPr>
        <w:t xml:space="preserve">»    (ідентифікаційний код юридичної особи </w:t>
      </w:r>
      <w:r w:rsidRPr="00F15D24">
        <w:rPr>
          <w:rFonts w:eastAsiaTheme="minorHAnsi" w:cstheme="minorBidi"/>
          <w:sz w:val="28"/>
          <w:szCs w:val="28"/>
          <w:lang w:eastAsia="en-US"/>
        </w:rPr>
        <w:t>***</w:t>
      </w:r>
      <w:r w:rsidRPr="00F15D24">
        <w:rPr>
          <w:rFonts w:eastAsiaTheme="minorHAnsi" w:cstheme="minorBidi"/>
          <w:sz w:val="28"/>
          <w:szCs w:val="28"/>
          <w:lang w:val="uk-UA" w:eastAsia="en-US"/>
        </w:rPr>
        <w:t>) на розробку проекту землеустрою щодо відведення в оренду земельної ділянки на час встановлення проект. ЩТП-10/04 кВ Л -691 ПС-35/10 кВ «</w:t>
      </w:r>
      <w:proofErr w:type="spellStart"/>
      <w:r w:rsidRPr="00F15D24">
        <w:rPr>
          <w:rFonts w:eastAsiaTheme="minorHAnsi" w:cstheme="minorBidi"/>
          <w:sz w:val="28"/>
          <w:szCs w:val="28"/>
          <w:lang w:val="uk-UA" w:eastAsia="en-US"/>
        </w:rPr>
        <w:t>Счастливцево</w:t>
      </w:r>
      <w:proofErr w:type="spellEnd"/>
      <w:r w:rsidRPr="00F15D24">
        <w:rPr>
          <w:rFonts w:eastAsiaTheme="minorHAnsi" w:cstheme="minorBidi"/>
          <w:sz w:val="28"/>
          <w:szCs w:val="28"/>
          <w:lang w:val="uk-UA" w:eastAsia="en-US"/>
        </w:rPr>
        <w:t xml:space="preserve">» Л-1 ЩТП-918 та будівництва ПЛІ-0,4кВ від проект. ЩТП-10/0,04кВ  орієнтовною площею 0,0400 га, яка знаходяться у Генічеському </w:t>
      </w:r>
      <w:proofErr w:type="spellStart"/>
      <w:r w:rsidRPr="00F15D24">
        <w:rPr>
          <w:rFonts w:eastAsiaTheme="minorHAnsi" w:cstheme="minorBidi"/>
          <w:sz w:val="28"/>
          <w:szCs w:val="28"/>
          <w:lang w:val="uk-UA" w:eastAsia="en-US"/>
        </w:rPr>
        <w:t>р-ні</w:t>
      </w:r>
      <w:proofErr w:type="spellEnd"/>
      <w:r w:rsidRPr="00F15D24">
        <w:rPr>
          <w:rFonts w:eastAsiaTheme="minorHAnsi" w:cstheme="minorBidi"/>
          <w:sz w:val="28"/>
          <w:szCs w:val="28"/>
          <w:lang w:val="uk-UA" w:eastAsia="en-US"/>
        </w:rPr>
        <w:t xml:space="preserve"> с. Щасливцеве для  приєднання  електроустановок житлового будинку, розташованого за адресою в с. Щасливцеве, вул. Перлинна, </w:t>
      </w:r>
      <w:r w:rsidRPr="00F15D24">
        <w:rPr>
          <w:rFonts w:eastAsiaTheme="minorHAnsi" w:cstheme="minorBidi"/>
          <w:sz w:val="28"/>
          <w:szCs w:val="28"/>
          <w:lang w:eastAsia="en-US"/>
        </w:rPr>
        <w:t>***</w:t>
      </w:r>
      <w:r w:rsidRPr="00F15D24">
        <w:rPr>
          <w:rFonts w:eastAsiaTheme="minorHAnsi" w:cstheme="minorBidi"/>
          <w:sz w:val="28"/>
          <w:szCs w:val="28"/>
          <w:lang w:val="uk-UA" w:eastAsia="en-US"/>
        </w:rPr>
        <w:t xml:space="preserve">  згідно до договору про приєднання до електричних мереж системи розподілу № </w:t>
      </w:r>
      <w:r w:rsidRPr="00F15D24">
        <w:rPr>
          <w:rFonts w:eastAsiaTheme="minorHAnsi" w:cstheme="minorBidi"/>
          <w:sz w:val="28"/>
          <w:szCs w:val="28"/>
          <w:lang w:eastAsia="en-US"/>
        </w:rPr>
        <w:t>***</w:t>
      </w:r>
      <w:r w:rsidRPr="00F15D24">
        <w:rPr>
          <w:rFonts w:eastAsiaTheme="minorHAnsi" w:cstheme="minorBidi"/>
          <w:sz w:val="28"/>
          <w:szCs w:val="28"/>
          <w:lang w:val="uk-UA" w:eastAsia="en-US"/>
        </w:rPr>
        <w:t xml:space="preserve"> від 14.02.2020р. укладеного з </w:t>
      </w:r>
      <w:r w:rsidRPr="00F15D24">
        <w:rPr>
          <w:rFonts w:eastAsiaTheme="minorHAnsi" w:cstheme="minorBidi"/>
          <w:sz w:val="28"/>
          <w:szCs w:val="28"/>
          <w:lang w:eastAsia="en-US"/>
        </w:rPr>
        <w:t>***</w:t>
      </w:r>
      <w:bookmarkStart w:id="0" w:name="_GoBack"/>
      <w:bookmarkEnd w:id="0"/>
      <w:r w:rsidRPr="00F15D24">
        <w:rPr>
          <w:rFonts w:eastAsiaTheme="minorHAnsi" w:cstheme="minorBidi"/>
          <w:sz w:val="28"/>
          <w:szCs w:val="28"/>
          <w:lang w:val="uk-UA" w:eastAsia="en-US"/>
        </w:rPr>
        <w:t xml:space="preserve"> у </w:t>
      </w:r>
      <w:proofErr w:type="spellStart"/>
      <w:r w:rsidRPr="00F15D24">
        <w:rPr>
          <w:rFonts w:eastAsiaTheme="minorHAnsi" w:cstheme="minorBidi"/>
          <w:sz w:val="28"/>
          <w:szCs w:val="28"/>
          <w:lang w:val="uk-UA" w:eastAsia="en-US"/>
        </w:rPr>
        <w:t>звʼязку</w:t>
      </w:r>
      <w:proofErr w:type="spellEnd"/>
      <w:r w:rsidRPr="00F15D24">
        <w:rPr>
          <w:rFonts w:eastAsiaTheme="minorHAnsi" w:cstheme="minorBidi"/>
          <w:sz w:val="28"/>
          <w:szCs w:val="28"/>
          <w:lang w:val="uk-UA" w:eastAsia="en-US"/>
        </w:rPr>
        <w:t xml:space="preserve"> з невідповідністю містобудівній документації – генеральному плану забудови населеного пункту.</w:t>
      </w: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15D24" w:rsidRPr="00F15D24" w:rsidRDefault="00F15D24" w:rsidP="00F15D24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F15D24" w:rsidRPr="00F15D24" w:rsidRDefault="00F15D24" w:rsidP="00F15D24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F15D24">
        <w:rPr>
          <w:rFonts w:eastAsia="Andale Sans UI"/>
          <w:kern w:val="3"/>
          <w:sz w:val="28"/>
          <w:szCs w:val="28"/>
          <w:lang w:val="uk-UA" w:eastAsia="en-US" w:bidi="en-US"/>
        </w:rPr>
        <w:t>Сільський голова                                                                         В.ПЛОХУШКО</w:t>
      </w: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lang w:val="uk-UA" w:eastAsia="en-US" w:bidi="en-US"/>
        </w:rPr>
      </w:pPr>
    </w:p>
    <w:p w:rsidR="00F15D24" w:rsidRPr="00F15D24" w:rsidRDefault="00F15D24" w:rsidP="00F15D24">
      <w:pPr>
        <w:widowControl w:val="0"/>
        <w:suppressAutoHyphens/>
        <w:autoSpaceDN w:val="0"/>
        <w:jc w:val="both"/>
        <w:rPr>
          <w:rFonts w:eastAsia="Andale Sans UI"/>
          <w:kern w:val="3"/>
          <w:sz w:val="22"/>
          <w:szCs w:val="22"/>
          <w:lang w:val="uk-UA" w:eastAsia="en-US" w:bidi="en-US"/>
        </w:rPr>
      </w:pPr>
    </w:p>
    <w:p w:rsidR="00F15D24" w:rsidRPr="00F15D24" w:rsidRDefault="00F15D24" w:rsidP="00F15D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F15D24" w:rsidRPr="00F15D24" w:rsidRDefault="00F15D24" w:rsidP="00F15D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2746F3" w:rsidRPr="006E58A2" w:rsidRDefault="002746F3" w:rsidP="008D7A97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val="en-US" w:eastAsia="en-US" w:bidi="en-US"/>
        </w:rPr>
      </w:pPr>
    </w:p>
    <w:sectPr w:rsidR="002746F3" w:rsidRPr="006E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145F5C"/>
    <w:rsid w:val="002746F3"/>
    <w:rsid w:val="00292CCD"/>
    <w:rsid w:val="0038667D"/>
    <w:rsid w:val="003F6B5A"/>
    <w:rsid w:val="004514C0"/>
    <w:rsid w:val="006D4565"/>
    <w:rsid w:val="006E58A2"/>
    <w:rsid w:val="00812DFD"/>
    <w:rsid w:val="00826454"/>
    <w:rsid w:val="008A4C82"/>
    <w:rsid w:val="008D7A97"/>
    <w:rsid w:val="00930ACB"/>
    <w:rsid w:val="00A81073"/>
    <w:rsid w:val="00A90A9C"/>
    <w:rsid w:val="00AD63BE"/>
    <w:rsid w:val="00B72DFF"/>
    <w:rsid w:val="00E56236"/>
    <w:rsid w:val="00F1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2020-04-02T14:36:00Z</dcterms:created>
  <dcterms:modified xsi:type="dcterms:W3CDTF">2020-04-02T14:36:00Z</dcterms:modified>
</cp:coreProperties>
</file>