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DF" w:rsidRPr="00647E24" w:rsidRDefault="00B56FDF" w:rsidP="00B56F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5pt;height:36.7pt" o:ole="" filled="t">
            <v:fill color2="black"/>
            <v:imagedata r:id="rId5" o:title=""/>
          </v:shape>
          <o:OLEObject Type="Embed" ProgID="Word.Picture.8" ShapeID="_x0000_i1025" DrawAspect="Content" ObjectID="_1644150270" r:id="rId6"/>
        </w:object>
      </w:r>
    </w:p>
    <w:p w:rsidR="00B56FDF" w:rsidRPr="00647E24" w:rsidRDefault="00B56FDF" w:rsidP="00B56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110 СЕСІЯ  ЩАСЛИВЦЕВСЬКОЇ СІЛЬСЬКОЇ РАДИ</w:t>
      </w:r>
    </w:p>
    <w:p w:rsidR="00B56FDF" w:rsidRPr="00647E24" w:rsidRDefault="00B56FDF" w:rsidP="00B56F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B56FDF" w:rsidRPr="00647E24" w:rsidRDefault="00B56FDF" w:rsidP="00B56FDF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</w:t>
      </w:r>
      <w:r w:rsidRPr="00647E24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56FDF" w:rsidRPr="00647E24" w:rsidRDefault="00B56FDF" w:rsidP="00B56FDF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E24">
        <w:rPr>
          <w:rFonts w:ascii="Times New Roman" w:hAnsi="Times New Roman" w:cs="Times New Roman"/>
          <w:b w:val="0"/>
          <w:sz w:val="28"/>
          <w:szCs w:val="28"/>
        </w:rPr>
        <w:t xml:space="preserve">19.02.2020р.                                                </w:t>
      </w:r>
    </w:p>
    <w:p w:rsidR="00B56FDF" w:rsidRPr="00647E24" w:rsidRDefault="00B56FDF" w:rsidP="00B56FDF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с. Щасливцеве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7E24">
        <w:rPr>
          <w:rFonts w:ascii="Times New Roman" w:hAnsi="Times New Roman" w:cs="Times New Roman"/>
          <w:sz w:val="28"/>
          <w:szCs w:val="28"/>
        </w:rPr>
        <w:t xml:space="preserve"> №  2118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47E24"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647E2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647E24">
        <w:rPr>
          <w:rFonts w:ascii="Times New Roman" w:hAnsi="Times New Roman" w:cs="Times New Roman"/>
          <w:sz w:val="28"/>
          <w:szCs w:val="28"/>
        </w:rPr>
        <w:t xml:space="preserve">-01.01. від 24.01.2020р.)   та надані документи, враховуючи графічні матеріали бажаного місця розташування земельної ділянки,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647E24">
        <w:rPr>
          <w:sz w:val="28"/>
          <w:szCs w:val="28"/>
        </w:rPr>
        <w:t xml:space="preserve"> </w:t>
      </w:r>
      <w:r w:rsidRPr="00647E24">
        <w:rPr>
          <w:rFonts w:ascii="Times New Roman" w:hAnsi="Times New Roman" w:cs="Times New Roman"/>
          <w:sz w:val="28"/>
          <w:szCs w:val="28"/>
        </w:rPr>
        <w:t xml:space="preserve">з планом зонування  с. Генічеська Гірка Генічеського району Херсонської області з розвитком рекреаційної зони та рішення 77 сесії 7 скликання  № 1248, № 1258 від 28.09.2018р., рішення 82 сесії 7 скликання № 1301 від 05.10.2015р.,  керуючись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ВИРІШИЛА: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1.Відмовити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647E24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у власність (безоплатно) земельної ділянки орієнтовною площею 0,1 га на території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Щасливцівської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 xml:space="preserve"> сільської ради , с. Генічеська Гірка на будь-якому позначенні для індивідуального житлового будівництва: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- позначення-1,3,4,5,6 та графічних матеріалах  в зв’язку з тим, що  на </w:t>
      </w:r>
      <w:proofErr w:type="spellStart"/>
      <w:r w:rsidRPr="00647E24">
        <w:rPr>
          <w:rFonts w:ascii="Times New Roman" w:hAnsi="Times New Roman" w:cs="Times New Roman"/>
          <w:sz w:val="28"/>
          <w:szCs w:val="28"/>
        </w:rPr>
        <w:t>запитуємі</w:t>
      </w:r>
      <w:proofErr w:type="spellEnd"/>
      <w:r w:rsidRPr="00647E24">
        <w:rPr>
          <w:rFonts w:ascii="Times New Roman" w:hAnsi="Times New Roman" w:cs="Times New Roman"/>
          <w:sz w:val="28"/>
          <w:szCs w:val="28"/>
        </w:rPr>
        <w:t xml:space="preserve"> у графічних матеріалах земельні ділянки надано  дозвіл  на розробку проекту землеустрою щодо відведення її безоплатно у власність для будівництва житлового будинку, господарських будівель і споруд  іншій особі. 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- земельна ділянка, позначена за № 2 передана у власність іншій особі згідно рішення 109 сесії 7 скликання № 2089 від 31.01.2020р.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- земельна ділянка, позначена за № 7 не відповідає генеральному плану села Генічеська Гірка поєднаного з планами зонування з розвитком рекреаційної зони, оскільки відображена у графічних матеріалах земельна ділянка входить до земель загального користування. 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4.Про прийняте рішення повідомити зацікавлену особу. 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FDF" w:rsidRPr="00647E24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5875" w:rsidRPr="00B56FDF" w:rsidRDefault="00B56FDF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В.ПЛОХУШКО</w:t>
      </w:r>
    </w:p>
    <w:sectPr w:rsidR="00A95875" w:rsidRPr="00B56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C8A"/>
    <w:rsid w:val="00952F82"/>
    <w:rsid w:val="00A95875"/>
    <w:rsid w:val="00B56FDF"/>
    <w:rsid w:val="00C270F2"/>
    <w:rsid w:val="00D24FCB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DF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DF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2020-02-25T13:37:00Z</dcterms:created>
  <dcterms:modified xsi:type="dcterms:W3CDTF">2020-02-25T13:37:00Z</dcterms:modified>
</cp:coreProperties>
</file>