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51" w:rsidRPr="00145787" w:rsidRDefault="00320951" w:rsidP="0032095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8871C05" wp14:editId="124A9EFF">
            <wp:extent cx="4667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51" w:rsidRPr="00145787" w:rsidRDefault="00320951" w:rsidP="00320951">
      <w:pPr>
        <w:jc w:val="center"/>
        <w:rPr>
          <w:b/>
          <w:bCs/>
          <w:color w:val="000000"/>
          <w:sz w:val="28"/>
          <w:szCs w:val="28"/>
        </w:rPr>
      </w:pPr>
    </w:p>
    <w:p w:rsidR="00320951" w:rsidRPr="00145787" w:rsidRDefault="00320951" w:rsidP="0032095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110</w:t>
      </w:r>
      <w:r w:rsidRPr="00145787">
        <w:rPr>
          <w:b/>
          <w:bCs/>
          <w:color w:val="000000"/>
          <w:sz w:val="28"/>
          <w:szCs w:val="28"/>
        </w:rPr>
        <w:t xml:space="preserve"> СЕСІЯ  ЩАСЛИВЦЕВСЬКОЇ СІЛЬСЬКОЇ РАДИ</w:t>
      </w:r>
    </w:p>
    <w:p w:rsidR="00320951" w:rsidRPr="00145787" w:rsidRDefault="00320951" w:rsidP="00320951">
      <w:pPr>
        <w:jc w:val="center"/>
        <w:rPr>
          <w:b/>
          <w:bCs/>
          <w:color w:val="000000"/>
          <w:sz w:val="28"/>
          <w:szCs w:val="28"/>
        </w:rPr>
      </w:pPr>
      <w:r w:rsidRPr="00145787">
        <w:rPr>
          <w:b/>
          <w:bCs/>
          <w:color w:val="000000"/>
          <w:sz w:val="28"/>
          <w:szCs w:val="28"/>
        </w:rPr>
        <w:t>7 СКЛИКАННЯ</w:t>
      </w:r>
    </w:p>
    <w:p w:rsidR="00320951" w:rsidRPr="00145787" w:rsidRDefault="00320951" w:rsidP="00320951">
      <w:pPr>
        <w:jc w:val="center"/>
        <w:rPr>
          <w:b/>
          <w:color w:val="000000"/>
          <w:sz w:val="28"/>
          <w:szCs w:val="28"/>
        </w:rPr>
      </w:pPr>
    </w:p>
    <w:p w:rsidR="00320951" w:rsidRPr="00145787" w:rsidRDefault="00320951" w:rsidP="00320951">
      <w:pPr>
        <w:jc w:val="center"/>
        <w:rPr>
          <w:b/>
          <w:color w:val="000000"/>
          <w:sz w:val="28"/>
          <w:szCs w:val="28"/>
        </w:rPr>
      </w:pPr>
      <w:r w:rsidRPr="00145787">
        <w:rPr>
          <w:b/>
          <w:color w:val="000000"/>
          <w:sz w:val="28"/>
          <w:szCs w:val="28"/>
        </w:rPr>
        <w:t>РІШЕННЯ</w:t>
      </w:r>
    </w:p>
    <w:p w:rsidR="00320951" w:rsidRPr="00145787" w:rsidRDefault="00320951" w:rsidP="00320951">
      <w:pPr>
        <w:rPr>
          <w:color w:val="000000"/>
          <w:sz w:val="28"/>
          <w:szCs w:val="28"/>
        </w:rPr>
      </w:pPr>
    </w:p>
    <w:p w:rsidR="00320951" w:rsidRPr="00145787" w:rsidRDefault="00320951" w:rsidP="003209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19.02.2020</w:t>
      </w:r>
      <w:r w:rsidRPr="00145787">
        <w:rPr>
          <w:color w:val="000000"/>
          <w:sz w:val="28"/>
          <w:szCs w:val="28"/>
        </w:rPr>
        <w:t xml:space="preserve"> р.                                            №</w:t>
      </w:r>
      <w:r>
        <w:rPr>
          <w:color w:val="000000"/>
          <w:sz w:val="28"/>
          <w:szCs w:val="28"/>
        </w:rPr>
        <w:t>2103</w:t>
      </w:r>
    </w:p>
    <w:p w:rsidR="00320951" w:rsidRPr="00145787" w:rsidRDefault="00320951" w:rsidP="00320951">
      <w:pPr>
        <w:rPr>
          <w:color w:val="000000"/>
          <w:sz w:val="28"/>
          <w:szCs w:val="28"/>
        </w:rPr>
      </w:pPr>
      <w:r w:rsidRPr="00145787">
        <w:rPr>
          <w:color w:val="000000"/>
          <w:sz w:val="28"/>
          <w:szCs w:val="28"/>
        </w:rPr>
        <w:t>с. Щасливцеве</w:t>
      </w:r>
    </w:p>
    <w:p w:rsidR="00320951" w:rsidRPr="00145787" w:rsidRDefault="00320951" w:rsidP="00320951">
      <w:pPr>
        <w:ind w:right="5810"/>
        <w:jc w:val="both"/>
        <w:rPr>
          <w:color w:val="000000"/>
          <w:sz w:val="28"/>
          <w:szCs w:val="28"/>
        </w:rPr>
      </w:pPr>
    </w:p>
    <w:p w:rsidR="00320951" w:rsidRPr="00A0105D" w:rsidRDefault="00320951" w:rsidP="00320951">
      <w:pPr>
        <w:ind w:right="5810"/>
        <w:jc w:val="both"/>
        <w:rPr>
          <w:color w:val="000000"/>
          <w:sz w:val="28"/>
          <w:szCs w:val="28"/>
        </w:rPr>
      </w:pPr>
      <w:r w:rsidRPr="00A0105D">
        <w:rPr>
          <w:color w:val="000000"/>
          <w:sz w:val="28"/>
          <w:szCs w:val="28"/>
        </w:rPr>
        <w:t>Про внесення змін до договору оре</w:t>
      </w:r>
      <w:r>
        <w:rPr>
          <w:color w:val="000000"/>
          <w:sz w:val="28"/>
          <w:szCs w:val="28"/>
        </w:rPr>
        <w:t>нди землі з ініціативи власника</w:t>
      </w:r>
    </w:p>
    <w:p w:rsidR="00320951" w:rsidRPr="00145787" w:rsidRDefault="00320951" w:rsidP="00320951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</w:p>
    <w:p w:rsidR="00320951" w:rsidRPr="00145787" w:rsidRDefault="00320951" w:rsidP="0032095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6D1CC7">
        <w:rPr>
          <w:color w:val="000000"/>
          <w:sz w:val="28"/>
          <w:szCs w:val="28"/>
        </w:rPr>
        <w:t xml:space="preserve"> зв’язку зі зміною меж населеного пункту села Генічеська Гірка Генічеського району Херсонської області відповідно до рішення XLI сесії Генічеської районної ради Херсонської області VІI скликання №523 від 08.08.2018 р. «Про зміну та встановлення меж села Генічеська Гірка Щасливцевської сільської ради Генічеського району Херсонської області» та переходом права власності на орендовану земельну ділянку з кадастровим номером </w:t>
      </w:r>
      <w:r w:rsidRPr="002F61C5">
        <w:rPr>
          <w:color w:val="000000"/>
          <w:sz w:val="28"/>
          <w:szCs w:val="28"/>
        </w:rPr>
        <w:t>6522186500:11:00</w:t>
      </w:r>
      <w:r>
        <w:rPr>
          <w:color w:val="000000"/>
          <w:sz w:val="28"/>
          <w:szCs w:val="28"/>
        </w:rPr>
        <w:t>6</w:t>
      </w:r>
      <w:r w:rsidRPr="002F61C5">
        <w:rPr>
          <w:color w:val="000000"/>
          <w:sz w:val="28"/>
          <w:szCs w:val="28"/>
        </w:rPr>
        <w:t>:01</w:t>
      </w:r>
      <w:r w:rsidRPr="00320951">
        <w:rPr>
          <w:color w:val="000000"/>
          <w:sz w:val="28"/>
          <w:szCs w:val="28"/>
        </w:rPr>
        <w:t>***</w:t>
      </w:r>
      <w:r w:rsidRPr="006D1CC7">
        <w:t xml:space="preserve"> </w:t>
      </w:r>
      <w:r w:rsidRPr="006D1CC7">
        <w:rPr>
          <w:color w:val="000000"/>
          <w:sz w:val="28"/>
          <w:szCs w:val="28"/>
        </w:rPr>
        <w:t xml:space="preserve">від державної до комунальної власності Щасливцевської сільської ради (реєстраційний номер об’єкта нерухомого майна у Державному реєстрі речових прав на нерухоме майно - </w:t>
      </w:r>
      <w:r w:rsidRPr="00320951">
        <w:rPr>
          <w:color w:val="000000"/>
          <w:sz w:val="28"/>
          <w:szCs w:val="28"/>
        </w:rPr>
        <w:t>***</w:t>
      </w:r>
      <w:r w:rsidRPr="006D1CC7">
        <w:rPr>
          <w:color w:val="000000"/>
          <w:sz w:val="28"/>
          <w:szCs w:val="28"/>
        </w:rPr>
        <w:t xml:space="preserve">, номер запису про право власності - </w:t>
      </w:r>
      <w:r w:rsidRPr="00320951">
        <w:rPr>
          <w:color w:val="000000"/>
          <w:sz w:val="28"/>
          <w:szCs w:val="28"/>
        </w:rPr>
        <w:t>***</w:t>
      </w:r>
      <w:r w:rsidRPr="006D1CC7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 w:rsidRPr="006D1CC7">
        <w:rPr>
          <w:color w:val="000000"/>
          <w:sz w:val="28"/>
          <w:szCs w:val="28"/>
        </w:rPr>
        <w:t xml:space="preserve">враховуючи </w:t>
      </w:r>
      <w:r>
        <w:rPr>
          <w:color w:val="000000"/>
          <w:sz w:val="28"/>
          <w:szCs w:val="28"/>
        </w:rPr>
        <w:t xml:space="preserve">зміну </w:t>
      </w:r>
      <w:r w:rsidRPr="006D1CC7">
        <w:rPr>
          <w:color w:val="000000"/>
          <w:sz w:val="28"/>
          <w:szCs w:val="28"/>
        </w:rPr>
        <w:t xml:space="preserve">нормативної грошової оцінки земельної ділянки з кадастровим номером </w:t>
      </w:r>
      <w:r w:rsidRPr="002F61C5">
        <w:rPr>
          <w:color w:val="000000"/>
          <w:sz w:val="28"/>
          <w:szCs w:val="28"/>
        </w:rPr>
        <w:t>6522186500:11:00</w:t>
      </w:r>
      <w:r>
        <w:rPr>
          <w:color w:val="000000"/>
          <w:sz w:val="28"/>
          <w:szCs w:val="28"/>
        </w:rPr>
        <w:t>6</w:t>
      </w:r>
      <w:r w:rsidRPr="002F61C5">
        <w:rPr>
          <w:color w:val="000000"/>
          <w:sz w:val="28"/>
          <w:szCs w:val="28"/>
        </w:rPr>
        <w:t>:01</w:t>
      </w:r>
      <w:r w:rsidRPr="00320951">
        <w:rPr>
          <w:color w:val="000000"/>
          <w:sz w:val="28"/>
          <w:szCs w:val="28"/>
        </w:rPr>
        <w:t>***</w:t>
      </w:r>
      <w:r w:rsidRPr="006D1CC7">
        <w:rPr>
          <w:color w:val="000000"/>
          <w:sz w:val="28"/>
          <w:szCs w:val="28"/>
        </w:rPr>
        <w:t xml:space="preserve">, згідно витягу Відділу у Генічеському районі Головного управління </w:t>
      </w:r>
      <w:proofErr w:type="spellStart"/>
      <w:r w:rsidRPr="006D1CC7">
        <w:rPr>
          <w:color w:val="000000"/>
          <w:sz w:val="28"/>
          <w:szCs w:val="28"/>
        </w:rPr>
        <w:t>Держгеокадастру</w:t>
      </w:r>
      <w:proofErr w:type="spellEnd"/>
      <w:r w:rsidRPr="006D1CC7">
        <w:rPr>
          <w:color w:val="000000"/>
          <w:sz w:val="28"/>
          <w:szCs w:val="28"/>
        </w:rPr>
        <w:t xml:space="preserve"> у Херсонській області від </w:t>
      </w:r>
      <w:r>
        <w:rPr>
          <w:color w:val="000000"/>
          <w:sz w:val="28"/>
          <w:szCs w:val="28"/>
        </w:rPr>
        <w:t>28</w:t>
      </w:r>
      <w:r w:rsidRPr="006D1CC7">
        <w:rPr>
          <w:color w:val="000000"/>
          <w:sz w:val="28"/>
          <w:szCs w:val="28"/>
        </w:rPr>
        <w:t>.01.2020р. №</w:t>
      </w:r>
      <w:r w:rsidRPr="00320951">
        <w:rPr>
          <w:color w:val="000000"/>
          <w:sz w:val="28"/>
          <w:szCs w:val="28"/>
        </w:rPr>
        <w:t>***</w:t>
      </w:r>
      <w:r w:rsidRPr="006D1CC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що є підставою для внесення змін до договору, </w:t>
      </w:r>
      <w:r w:rsidRPr="006D1CC7">
        <w:rPr>
          <w:color w:val="000000"/>
          <w:sz w:val="28"/>
          <w:szCs w:val="28"/>
        </w:rPr>
        <w:t xml:space="preserve">з метою приведення </w:t>
      </w:r>
      <w:r>
        <w:rPr>
          <w:color w:val="000000"/>
          <w:sz w:val="28"/>
          <w:szCs w:val="28"/>
        </w:rPr>
        <w:t>д</w:t>
      </w:r>
      <w:r w:rsidRPr="006D1CC7">
        <w:rPr>
          <w:color w:val="000000"/>
          <w:sz w:val="28"/>
          <w:szCs w:val="28"/>
        </w:rPr>
        <w:t>оговору оренди землі до вимог законодавства щодо обов’язкового дотримання для земельних ділянок комунальної власності типової форми договору оренди землі, у відповідності до постанов Кабінету Міністрів України №1724 від 13.12.2006 р. «Деякі питання оренди земель», №220 від 03.03.2014 р. «Про затвердження Типового договору оренди землі» (зі змінами),</w:t>
      </w:r>
      <w:r>
        <w:rPr>
          <w:color w:val="000000"/>
          <w:sz w:val="28"/>
          <w:szCs w:val="28"/>
        </w:rPr>
        <w:t xml:space="preserve"> </w:t>
      </w:r>
      <w:r w:rsidRPr="00145787">
        <w:rPr>
          <w:color w:val="000000"/>
          <w:sz w:val="28"/>
          <w:szCs w:val="28"/>
        </w:rPr>
        <w:t>припис</w:t>
      </w:r>
      <w:r>
        <w:rPr>
          <w:color w:val="000000"/>
          <w:sz w:val="28"/>
          <w:szCs w:val="28"/>
        </w:rPr>
        <w:t>ів</w:t>
      </w:r>
      <w:r w:rsidRPr="00145787">
        <w:rPr>
          <w:color w:val="000000"/>
          <w:sz w:val="28"/>
          <w:szCs w:val="28"/>
        </w:rPr>
        <w:t xml:space="preserve"> Закону України </w:t>
      </w:r>
      <w:r>
        <w:rPr>
          <w:color w:val="000000"/>
          <w:sz w:val="28"/>
          <w:szCs w:val="28"/>
        </w:rPr>
        <w:t>«</w:t>
      </w:r>
      <w:r w:rsidRPr="00145787">
        <w:rPr>
          <w:color w:val="000000"/>
          <w:sz w:val="28"/>
          <w:szCs w:val="28"/>
        </w:rPr>
        <w:t>Про оренду землі</w:t>
      </w:r>
      <w:r>
        <w:rPr>
          <w:color w:val="000000"/>
          <w:sz w:val="28"/>
          <w:szCs w:val="28"/>
        </w:rPr>
        <w:t>»</w:t>
      </w:r>
      <w:r w:rsidRPr="00145787">
        <w:rPr>
          <w:color w:val="000000"/>
          <w:sz w:val="28"/>
          <w:szCs w:val="28"/>
        </w:rPr>
        <w:t xml:space="preserve">, Земельного кодексу України, Податкового кодексу України, </w:t>
      </w:r>
      <w:r>
        <w:rPr>
          <w:color w:val="000000"/>
          <w:sz w:val="28"/>
          <w:szCs w:val="28"/>
        </w:rPr>
        <w:t xml:space="preserve">керуючись </w:t>
      </w:r>
      <w:r w:rsidRPr="00145787">
        <w:rPr>
          <w:color w:val="000000"/>
          <w:sz w:val="28"/>
          <w:szCs w:val="28"/>
        </w:rPr>
        <w:t xml:space="preserve">ст. 26 Закону України </w:t>
      </w:r>
      <w:r>
        <w:rPr>
          <w:color w:val="000000"/>
          <w:sz w:val="28"/>
          <w:szCs w:val="28"/>
        </w:rPr>
        <w:t>«</w:t>
      </w:r>
      <w:r w:rsidRPr="00145787">
        <w:rPr>
          <w:color w:val="000000"/>
          <w:sz w:val="28"/>
          <w:szCs w:val="28"/>
        </w:rPr>
        <w:t>Про місцеве самоврядування в Україні</w:t>
      </w:r>
      <w:r>
        <w:rPr>
          <w:color w:val="000000"/>
          <w:sz w:val="28"/>
          <w:szCs w:val="28"/>
        </w:rPr>
        <w:t>»</w:t>
      </w:r>
      <w:r w:rsidRPr="00145787">
        <w:rPr>
          <w:color w:val="000000"/>
          <w:sz w:val="28"/>
          <w:szCs w:val="28"/>
        </w:rPr>
        <w:t xml:space="preserve">, сесія Щасливцевської сільської ради </w:t>
      </w:r>
    </w:p>
    <w:p w:rsidR="00320951" w:rsidRPr="00145787" w:rsidRDefault="00320951" w:rsidP="00320951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145787">
        <w:rPr>
          <w:color w:val="000000"/>
          <w:sz w:val="28"/>
          <w:szCs w:val="28"/>
        </w:rPr>
        <w:t>ВИРІШИЛА:</w:t>
      </w:r>
    </w:p>
    <w:p w:rsidR="00320951" w:rsidRPr="00145787" w:rsidRDefault="00320951" w:rsidP="00320951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</w:p>
    <w:p w:rsidR="00320951" w:rsidRDefault="00320951" w:rsidP="00320951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145787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Земельній ділянці, загальною площею 5,0000 га, з кадастровим номером </w:t>
      </w:r>
      <w:r w:rsidRPr="002F61C5">
        <w:rPr>
          <w:color w:val="000000"/>
          <w:sz w:val="28"/>
          <w:szCs w:val="28"/>
        </w:rPr>
        <w:t>6522186500:11:00</w:t>
      </w:r>
      <w:r>
        <w:rPr>
          <w:color w:val="000000"/>
          <w:sz w:val="28"/>
          <w:szCs w:val="28"/>
        </w:rPr>
        <w:t>6</w:t>
      </w:r>
      <w:r w:rsidRPr="002F61C5">
        <w:rPr>
          <w:color w:val="000000"/>
          <w:sz w:val="28"/>
          <w:szCs w:val="28"/>
        </w:rPr>
        <w:t>:01</w:t>
      </w:r>
      <w:r w:rsidRPr="00320951"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, з цільовим призначенням для </w:t>
      </w:r>
      <w:r w:rsidRPr="00D458AF">
        <w:rPr>
          <w:color w:val="000000"/>
          <w:sz w:val="28"/>
          <w:szCs w:val="28"/>
        </w:rPr>
        <w:t>будівництва та обслуговування об’єктів рекреаційного</w:t>
      </w:r>
      <w:r w:rsidRPr="00D458AF">
        <w:t xml:space="preserve"> </w:t>
      </w:r>
      <w:r w:rsidRPr="00D458AF">
        <w:rPr>
          <w:color w:val="000000"/>
          <w:sz w:val="28"/>
          <w:szCs w:val="28"/>
        </w:rPr>
        <w:t>призначення</w:t>
      </w:r>
      <w:r>
        <w:rPr>
          <w:color w:val="000000"/>
          <w:sz w:val="28"/>
          <w:szCs w:val="28"/>
        </w:rPr>
        <w:t xml:space="preserve"> (КВЦПЗ – 07.01), присвоїти адресу – вулиця Набережна, </w:t>
      </w:r>
      <w:r w:rsidRPr="00320951"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>, с. Щасливцеве Генічеського району Херсонської області.</w:t>
      </w:r>
    </w:p>
    <w:p w:rsidR="00320951" w:rsidRDefault="00320951" w:rsidP="00320951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spellStart"/>
      <w:r w:rsidRPr="00145787">
        <w:rPr>
          <w:color w:val="000000"/>
          <w:sz w:val="28"/>
          <w:szCs w:val="28"/>
        </w:rPr>
        <w:t>Внести</w:t>
      </w:r>
      <w:proofErr w:type="spellEnd"/>
      <w:r w:rsidRPr="00145787">
        <w:rPr>
          <w:color w:val="000000"/>
          <w:sz w:val="28"/>
          <w:szCs w:val="28"/>
        </w:rPr>
        <w:t xml:space="preserve"> зміни до </w:t>
      </w:r>
      <w:r w:rsidRPr="009873CD">
        <w:rPr>
          <w:color w:val="000000"/>
          <w:sz w:val="28"/>
          <w:szCs w:val="28"/>
        </w:rPr>
        <w:t xml:space="preserve">Договору оренди землі від </w:t>
      </w:r>
      <w:r>
        <w:rPr>
          <w:color w:val="000000"/>
          <w:sz w:val="28"/>
          <w:szCs w:val="28"/>
        </w:rPr>
        <w:t>02.07.2010</w:t>
      </w:r>
      <w:r w:rsidRPr="009873CD">
        <w:rPr>
          <w:color w:val="000000"/>
          <w:sz w:val="28"/>
          <w:szCs w:val="28"/>
        </w:rPr>
        <w:t xml:space="preserve">р., зареєстрованого у Генічеському районному </w:t>
      </w:r>
      <w:r>
        <w:rPr>
          <w:color w:val="000000"/>
          <w:sz w:val="28"/>
          <w:szCs w:val="28"/>
        </w:rPr>
        <w:t>відділі</w:t>
      </w:r>
      <w:r w:rsidRPr="009873CD">
        <w:rPr>
          <w:color w:val="000000"/>
          <w:sz w:val="28"/>
          <w:szCs w:val="28"/>
        </w:rPr>
        <w:t xml:space="preserve"> Херсонськ</w:t>
      </w:r>
      <w:r>
        <w:rPr>
          <w:color w:val="000000"/>
          <w:sz w:val="28"/>
          <w:szCs w:val="28"/>
        </w:rPr>
        <w:t>ої</w:t>
      </w:r>
      <w:r w:rsidRPr="009873CD">
        <w:rPr>
          <w:color w:val="000000"/>
          <w:sz w:val="28"/>
          <w:szCs w:val="28"/>
        </w:rPr>
        <w:t xml:space="preserve"> регіональн</w:t>
      </w:r>
      <w:r>
        <w:rPr>
          <w:color w:val="000000"/>
          <w:sz w:val="28"/>
          <w:szCs w:val="28"/>
        </w:rPr>
        <w:t>ої</w:t>
      </w:r>
      <w:r w:rsidRPr="009873CD">
        <w:rPr>
          <w:color w:val="000000"/>
          <w:sz w:val="28"/>
          <w:szCs w:val="28"/>
        </w:rPr>
        <w:t xml:space="preserve"> філі</w:t>
      </w:r>
      <w:r>
        <w:rPr>
          <w:color w:val="000000"/>
          <w:sz w:val="28"/>
          <w:szCs w:val="28"/>
        </w:rPr>
        <w:t>ї</w:t>
      </w:r>
      <w:r w:rsidRPr="009873CD">
        <w:rPr>
          <w:color w:val="000000"/>
          <w:sz w:val="28"/>
          <w:szCs w:val="28"/>
        </w:rPr>
        <w:t xml:space="preserve"> ДП «Центр ДЗК», про що у Державному реєстрі земель вчинено запис за №</w:t>
      </w:r>
      <w:r w:rsidRPr="00320951">
        <w:rPr>
          <w:color w:val="000000"/>
          <w:sz w:val="28"/>
          <w:szCs w:val="28"/>
        </w:rPr>
        <w:t>***</w:t>
      </w:r>
      <w:r w:rsidRPr="009873CD">
        <w:rPr>
          <w:color w:val="000000"/>
          <w:sz w:val="28"/>
          <w:szCs w:val="28"/>
        </w:rPr>
        <w:t xml:space="preserve"> (дата підписання від </w:t>
      </w:r>
      <w:r>
        <w:rPr>
          <w:color w:val="000000"/>
          <w:sz w:val="28"/>
          <w:szCs w:val="28"/>
        </w:rPr>
        <w:t>10.02.2010</w:t>
      </w:r>
      <w:r w:rsidRPr="009873CD">
        <w:rPr>
          <w:color w:val="000000"/>
          <w:sz w:val="28"/>
          <w:szCs w:val="28"/>
        </w:rPr>
        <w:t xml:space="preserve"> р.)</w:t>
      </w:r>
      <w:r>
        <w:rPr>
          <w:color w:val="000000"/>
          <w:sz w:val="28"/>
          <w:szCs w:val="28"/>
        </w:rPr>
        <w:t xml:space="preserve">, де </w:t>
      </w:r>
      <w:r w:rsidRPr="00145787">
        <w:rPr>
          <w:color w:val="000000"/>
          <w:sz w:val="28"/>
          <w:szCs w:val="28"/>
        </w:rPr>
        <w:t>сторон</w:t>
      </w:r>
      <w:r>
        <w:rPr>
          <w:color w:val="000000"/>
          <w:sz w:val="28"/>
          <w:szCs w:val="28"/>
        </w:rPr>
        <w:t>ою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45787">
        <w:rPr>
          <w:color w:val="000000"/>
          <w:sz w:val="28"/>
          <w:szCs w:val="28"/>
        </w:rPr>
        <w:t>рендар</w:t>
      </w:r>
      <w:r>
        <w:rPr>
          <w:color w:val="000000"/>
          <w:sz w:val="28"/>
          <w:szCs w:val="28"/>
        </w:rPr>
        <w:t>ем</w:t>
      </w:r>
      <w:r w:rsidRPr="00145787">
        <w:rPr>
          <w:color w:val="000000"/>
          <w:sz w:val="28"/>
          <w:szCs w:val="28"/>
        </w:rPr>
        <w:t xml:space="preserve"> у договорі </w:t>
      </w:r>
      <w:r>
        <w:rPr>
          <w:color w:val="000000"/>
          <w:sz w:val="28"/>
          <w:szCs w:val="28"/>
        </w:rPr>
        <w:t>є</w:t>
      </w:r>
      <w:r w:rsidRPr="001457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ТОВАРИСТВО З ОБМЕЖЕНОЮ ВІДПОВІДАЛЬНІСТЮ «ЕНЕРГОГАЗІНВЕСТКОНСАЛТ»</w:t>
      </w:r>
      <w:r w:rsidRPr="009873CD">
        <w:rPr>
          <w:color w:val="000000"/>
          <w:sz w:val="28"/>
          <w:szCs w:val="28"/>
          <w:shd w:val="clear" w:color="auto" w:fill="FFFFFF"/>
        </w:rPr>
        <w:t xml:space="preserve"> </w:t>
      </w:r>
      <w:r w:rsidRPr="00145787">
        <w:rPr>
          <w:color w:val="000000"/>
          <w:sz w:val="28"/>
          <w:szCs w:val="28"/>
          <w:shd w:val="clear" w:color="auto" w:fill="FFFFFF"/>
        </w:rPr>
        <w:t xml:space="preserve"> (ідентифікаційний код юридичної особи – </w:t>
      </w:r>
      <w:r w:rsidRPr="00320951">
        <w:rPr>
          <w:color w:val="000000"/>
          <w:sz w:val="28"/>
          <w:szCs w:val="28"/>
          <w:shd w:val="clear" w:color="auto" w:fill="FFFFFF"/>
        </w:rPr>
        <w:t>***</w:t>
      </w:r>
      <w:r w:rsidRPr="00145787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, відповідно до Додаткової угоди, що додається.</w:t>
      </w:r>
    </w:p>
    <w:p w:rsidR="00320951" w:rsidRDefault="00320951" w:rsidP="00320951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66206A">
        <w:rPr>
          <w:sz w:val="28"/>
          <w:szCs w:val="28"/>
        </w:rPr>
        <w:t xml:space="preserve">Доручити сільському голові Плохушко В.О. на виконання цього рішення укласти </w:t>
      </w:r>
      <w:r>
        <w:rPr>
          <w:sz w:val="28"/>
          <w:szCs w:val="28"/>
        </w:rPr>
        <w:t>Д</w:t>
      </w:r>
      <w:r w:rsidRPr="0066206A">
        <w:rPr>
          <w:sz w:val="28"/>
          <w:szCs w:val="28"/>
        </w:rPr>
        <w:t>одаткову угоду</w:t>
      </w:r>
      <w:r>
        <w:rPr>
          <w:sz w:val="28"/>
          <w:szCs w:val="28"/>
        </w:rPr>
        <w:t xml:space="preserve">, що є додатком до цього рішення, з </w:t>
      </w:r>
      <w:r w:rsidRPr="00A33B02">
        <w:rPr>
          <w:color w:val="000000"/>
          <w:sz w:val="28"/>
          <w:szCs w:val="28"/>
          <w:shd w:val="clear" w:color="auto" w:fill="FFFFFF"/>
        </w:rPr>
        <w:t>ТОВАРИСТВО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A33B02">
        <w:rPr>
          <w:color w:val="000000"/>
          <w:sz w:val="28"/>
          <w:szCs w:val="28"/>
          <w:shd w:val="clear" w:color="auto" w:fill="FFFFFF"/>
        </w:rPr>
        <w:t xml:space="preserve"> З ОБМЕЖЕНОЮ ВІДПОВІДАЛЬНІСТЮ «ЕНЕРГОГАЗІНВЕСТКОНСАЛТ» </w:t>
      </w:r>
      <w:r w:rsidRPr="009E2059">
        <w:rPr>
          <w:color w:val="000000"/>
          <w:sz w:val="28"/>
          <w:szCs w:val="28"/>
          <w:shd w:val="clear" w:color="auto" w:fill="FFFFFF"/>
        </w:rPr>
        <w:t xml:space="preserve">  (ідентифікаційний код юридичної особи – </w:t>
      </w:r>
      <w:r w:rsidRPr="00320951">
        <w:rPr>
          <w:color w:val="000000"/>
          <w:sz w:val="28"/>
          <w:szCs w:val="28"/>
          <w:shd w:val="clear" w:color="auto" w:fill="FFFFFF"/>
        </w:rPr>
        <w:t>***</w:t>
      </w:r>
      <w:bookmarkStart w:id="0" w:name="_GoBack"/>
      <w:bookmarkEnd w:id="0"/>
      <w:r w:rsidRPr="009E2059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в місячний термін</w:t>
      </w:r>
      <w:r w:rsidRPr="0066206A">
        <w:rPr>
          <w:sz w:val="28"/>
          <w:szCs w:val="28"/>
        </w:rPr>
        <w:t>.</w:t>
      </w:r>
    </w:p>
    <w:p w:rsidR="00320951" w:rsidRPr="00145787" w:rsidRDefault="00320951" w:rsidP="00320951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F2C99">
        <w:rPr>
          <w:color w:val="000000"/>
          <w:sz w:val="28"/>
          <w:szCs w:val="28"/>
        </w:rPr>
        <w:t xml:space="preserve">. Контроль за виконанням цього рішення покласти на </w:t>
      </w:r>
      <w:r>
        <w:rPr>
          <w:color w:val="000000"/>
          <w:sz w:val="28"/>
          <w:szCs w:val="28"/>
        </w:rPr>
        <w:t>п</w:t>
      </w:r>
      <w:r w:rsidRPr="008F2C99">
        <w:rPr>
          <w:color w:val="000000"/>
          <w:sz w:val="28"/>
          <w:szCs w:val="28"/>
        </w:rPr>
        <w:t>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320951" w:rsidRDefault="00320951" w:rsidP="00320951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320951" w:rsidRPr="00145787" w:rsidRDefault="00320951" w:rsidP="00320951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320951" w:rsidRDefault="00320951" w:rsidP="00320951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  <w:r w:rsidRPr="00145787">
        <w:rPr>
          <w:color w:val="000000"/>
          <w:sz w:val="28"/>
          <w:szCs w:val="28"/>
        </w:rPr>
        <w:t>Сільський голова                                                            В. ПЛОХУШКО</w:t>
      </w:r>
    </w:p>
    <w:p w:rsidR="00320951" w:rsidRDefault="00320951" w:rsidP="00320951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320951" w:rsidRDefault="00320951" w:rsidP="00320951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320951" w:rsidRDefault="00320951" w:rsidP="00320951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320951" w:rsidRDefault="00320951" w:rsidP="00320951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320951" w:rsidRDefault="00320951" w:rsidP="00320951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320951" w:rsidRDefault="00320951" w:rsidP="00320951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320951" w:rsidRDefault="00320951" w:rsidP="00320951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320951" w:rsidRDefault="00320951" w:rsidP="00320951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320951" w:rsidRDefault="00320951" w:rsidP="00320951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320951" w:rsidRDefault="00320951" w:rsidP="00320951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320951" w:rsidRDefault="00320951" w:rsidP="00320951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320951" w:rsidRDefault="00320951" w:rsidP="00320951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095529" w:rsidRDefault="00095529"/>
    <w:sectPr w:rsidR="00095529" w:rsidSect="00AC06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DC" w:rsidRDefault="003209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DC" w:rsidRDefault="003209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DC" w:rsidRDefault="00320951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F3" w:rsidRDefault="00320951" w:rsidP="00AC06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06F3" w:rsidRDefault="00320951" w:rsidP="0024742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F3" w:rsidRDefault="00320951" w:rsidP="00247426">
    <w:pPr>
      <w:pStyle w:val="a5"/>
      <w:framePr w:wrap="around" w:vAnchor="text" w:hAnchor="margin" w:xAlign="center" w:y="1"/>
      <w:rPr>
        <w:rStyle w:val="a7"/>
      </w:rPr>
    </w:pPr>
  </w:p>
  <w:p w:rsidR="00AC06F3" w:rsidRPr="00AC06F3" w:rsidRDefault="00320951" w:rsidP="00F83EAC">
    <w:pPr>
      <w:pStyle w:val="a5"/>
      <w:ind w:right="360"/>
      <w:rPr>
        <w:lang w:val="uk-UA"/>
      </w:rPr>
    </w:pPr>
    <w:r>
      <w:rPr>
        <w:lang w:val="uk-UA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DC" w:rsidRDefault="003209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D1"/>
    <w:rsid w:val="00095529"/>
    <w:rsid w:val="00320951"/>
    <w:rsid w:val="003955D1"/>
    <w:rsid w:val="003D2BE8"/>
    <w:rsid w:val="00A555B0"/>
    <w:rsid w:val="00D93B97"/>
    <w:rsid w:val="00E00D12"/>
    <w:rsid w:val="00E24E91"/>
    <w:rsid w:val="00E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2BE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3D2B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3D2BE8"/>
  </w:style>
  <w:style w:type="paragraph" w:styleId="a8">
    <w:name w:val="footer"/>
    <w:basedOn w:val="a"/>
    <w:link w:val="a9"/>
    <w:rsid w:val="003D2BE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9">
    <w:name w:val="Нижний колонтитул Знак"/>
    <w:basedOn w:val="a0"/>
    <w:link w:val="a8"/>
    <w:rsid w:val="003D2BE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2BE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3D2B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3D2BE8"/>
  </w:style>
  <w:style w:type="paragraph" w:styleId="a8">
    <w:name w:val="footer"/>
    <w:basedOn w:val="a"/>
    <w:link w:val="a9"/>
    <w:rsid w:val="003D2BE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9">
    <w:name w:val="Нижний колонтитул Знак"/>
    <w:basedOn w:val="a0"/>
    <w:link w:val="a8"/>
    <w:rsid w:val="003D2BE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1933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2020-02-25T13:53:00Z</dcterms:created>
  <dcterms:modified xsi:type="dcterms:W3CDTF">2020-02-25T13:53:00Z</dcterms:modified>
</cp:coreProperties>
</file>