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F0" w:rsidRPr="003955AE" w:rsidRDefault="00B95FF0" w:rsidP="00B95F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6.7pt" o:ole="" filled="t">
            <v:fill color2="black"/>
            <v:imagedata r:id="rId5" o:title=""/>
          </v:shape>
          <o:OLEObject Type="Embed" ProgID="Word.Picture.8" ShapeID="_x0000_i1025" DrawAspect="Content" ObjectID="_1642506788" r:id="rId6"/>
        </w:object>
      </w:r>
    </w:p>
    <w:p w:rsidR="00B95FF0" w:rsidRPr="003955AE" w:rsidRDefault="00B95FF0" w:rsidP="00B95F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b/>
          <w:sz w:val="28"/>
          <w:szCs w:val="28"/>
        </w:rPr>
        <w:t>109 СЕСІЯ  ЩАСЛИВЦЕВСЬКОЇ СІЛЬСЬКОЇ РАДИ</w:t>
      </w:r>
    </w:p>
    <w:p w:rsidR="00B95FF0" w:rsidRPr="003955AE" w:rsidRDefault="00B95FF0" w:rsidP="00B95F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B95FF0" w:rsidRPr="003955AE" w:rsidRDefault="00B95FF0" w:rsidP="00B95FF0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3955AE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B95FF0" w:rsidRPr="003955AE" w:rsidRDefault="00B95FF0" w:rsidP="00B95FF0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955AE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 </w:t>
      </w:r>
      <w:r w:rsidRPr="003955AE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B95FF0" w:rsidRPr="003955AE" w:rsidRDefault="00B95FF0" w:rsidP="00B95FF0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5AE">
        <w:rPr>
          <w:rFonts w:ascii="Times New Roman" w:hAnsi="Times New Roman" w:cs="Times New Roman"/>
          <w:b w:val="0"/>
          <w:sz w:val="28"/>
          <w:szCs w:val="28"/>
        </w:rPr>
        <w:t xml:space="preserve">31.01.2020р.                                                </w:t>
      </w:r>
    </w:p>
    <w:p w:rsidR="00B95FF0" w:rsidRPr="003955AE" w:rsidRDefault="00B95FF0" w:rsidP="00B95FF0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с. Щасливцеве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55AE">
        <w:rPr>
          <w:rFonts w:ascii="Times New Roman" w:hAnsi="Times New Roman" w:cs="Times New Roman"/>
          <w:sz w:val="28"/>
          <w:szCs w:val="28"/>
        </w:rPr>
        <w:t xml:space="preserve"> №  2079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955AE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  та надані документи, враховуючи графічні матеріали бажаного місця розташування земельної ділянки,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3955AE">
        <w:rPr>
          <w:sz w:val="28"/>
          <w:szCs w:val="28"/>
        </w:rPr>
        <w:t xml:space="preserve"> </w:t>
      </w:r>
      <w:r w:rsidRPr="003955AE">
        <w:rPr>
          <w:rFonts w:ascii="Times New Roman" w:hAnsi="Times New Roman" w:cs="Times New Roman"/>
          <w:sz w:val="28"/>
          <w:szCs w:val="28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>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>ВИРІШИЛА: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1.Відмовити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у  задоволенні заяв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.від 09.12.2019р.,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.від 08.12.2019р.)  в зв’язку з тим, що  на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запитуємі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земельні ділянки рішенням 77 сесії 7 скликання № 1269 від 02.10.2018р.; на заяву 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від 10.12.2019р рішенням 84 сесії 7 скликання № 1439 від 15.01.2019р. та на заяву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.від 11.12.2019р. рішенням 82 сесії 6 скликання № 1301 від 05.10.2015р.   надано  дозволи  на розробку проекту землеустрою щодо відведення  безоплатно у власність земельних ділянок для будівництва житлового будинку, господарських будівель і споруд іншим особам.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2.Відмовити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 задоволенні заяви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від 03.12.2019р.)  в зв’язку з тим, що  на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земельну ділянку рішенням 93 сесії 7 скликання № 1685 від 12.06.2019р.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особі.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3.Відмовити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 задоволенні заяви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від 03.12.2019р.)  в зв’язку з тим, що  на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земельну ділянку рішенням 93 сесії 7 скликання № 1685 від 12.06.2019р.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особі.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4.Відмовити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 задоволенні заяви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від 18.12.2019р.)  в зв’язку з тим, що  на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запитуємі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земельні ділянки рішеннями: 101 сесії  7 скликання № 1847 від 26.09.2019р.; рішеннями 33 сесії 6 скликання № 555 від 29.12.2012р. та рішенням 107 сесії 7 скликання № 1973 від 05.12.2019р. надано  дозволи  на розробку проектів землеустрою щодо відведення їх безоплатно у власність для </w:t>
      </w:r>
      <w:r w:rsidRPr="003955AE">
        <w:rPr>
          <w:rFonts w:ascii="Times New Roman" w:hAnsi="Times New Roman" w:cs="Times New Roman"/>
          <w:sz w:val="28"/>
          <w:szCs w:val="28"/>
        </w:rPr>
        <w:lastRenderedPageBreak/>
        <w:t xml:space="preserve">будівництва житлового будинку, господарських будівель і споруд  іншим особам.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5.Відмовити </w:t>
      </w: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3955AE">
        <w:rPr>
          <w:rFonts w:ascii="Times New Roman" w:hAnsi="Times New Roman" w:cs="Times New Roman"/>
          <w:sz w:val="28"/>
          <w:szCs w:val="28"/>
        </w:rPr>
        <w:t>у  задоволенні заяв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від 11.12.2019р.,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від 10.12.2019р. та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від 12.12.2019р.)  в зв’язку з тим, що  на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запитуємі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земельні ділянки рішенням 77 сесії 7 скликання № 1269 від 02.10.2018р.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іншим особам.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6.Відмовити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у задоволенні заяв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від 26.12.2019р.) та 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від 27.12.2019р.)  в зв’язку з тим, що  на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запитуємі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земельні ділянки рішенням 97 сесії 7 скликання № 30.07.2019р. та рішенням 77 сесії 7 скликання № 1273 від 02.10.2018р. надано  дозвіл  на розробку проекту землеустрою щодо відведення  безоплатно у власність для будівництва житлового будинку, господарських будівель і споруд  іншим особам.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7.Відмовити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у задоволенні заяви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від 28.12.2019р.) в зв’язку з тим, що  на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земельну ділянку видано державний акт на право довічного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успадковуваного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володіння землею, який зареєстровано в Книзі записів державних актів за №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>.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8.Відмовити Погребняку Ігорю Володимировичу у задоволенні заяви (П/1180-01.01. від 24.11.2019р.)  в зв’язку з тим, що 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земельну неможливо використовувати за цільовим призначенням у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з відсутністю вільного до неї доступу (проїзду, проходу тощо). 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9.Відмовити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у задоволенні заяв (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21.12.2019р. та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від 20.12.2019р.)  в зв’язку з тим, що земельні ділянки позначені у графічних матеріалах   не відповідають  їх цільовому призначенню.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10.Відмовити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у задоволенні заяви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 від 18.12.2019р.)  в зв’язку з тим, що  на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запитуємі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земельні ділянки рішенням 77 сесії 7 скликання № 1253 від 28.09.2018р. надано  дозвіл  на розробку проекту землеустрою щодо відведення  безоплатно у власність земельних ділянок для будівництва житлового будинку, господарських будівель і споруд  іншим особам.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11.Відмовити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у задоволенні заяв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955AE">
        <w:rPr>
          <w:rFonts w:ascii="Times New Roman" w:hAnsi="Times New Roman" w:cs="Times New Roman"/>
          <w:sz w:val="28"/>
          <w:szCs w:val="28"/>
        </w:rPr>
        <w:t xml:space="preserve">від 09.12.2019р. та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3955AE">
        <w:rPr>
          <w:rFonts w:ascii="Times New Roman" w:hAnsi="Times New Roman" w:cs="Times New Roman"/>
          <w:sz w:val="28"/>
          <w:szCs w:val="28"/>
        </w:rPr>
        <w:t xml:space="preserve"> від 08.12.2019р.)  в зв’язку з тим, що </w:t>
      </w:r>
      <w:proofErr w:type="spellStart"/>
      <w:r w:rsidRPr="003955AE">
        <w:rPr>
          <w:rFonts w:ascii="Times New Roman" w:hAnsi="Times New Roman" w:cs="Times New Roman"/>
          <w:sz w:val="28"/>
          <w:szCs w:val="28"/>
        </w:rPr>
        <w:t>запитуємі</w:t>
      </w:r>
      <w:proofErr w:type="spellEnd"/>
      <w:r w:rsidRPr="003955AE">
        <w:rPr>
          <w:rFonts w:ascii="Times New Roman" w:hAnsi="Times New Roman" w:cs="Times New Roman"/>
          <w:sz w:val="28"/>
          <w:szCs w:val="28"/>
        </w:rPr>
        <w:t xml:space="preserve"> земельні ділянки позначені у графічних матеріалах не відповідають містобудівній документації.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 xml:space="preserve">11.Про прийняте рішення повідомити зацікавлених осіб. 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5AE">
        <w:rPr>
          <w:rFonts w:ascii="Times New Roman" w:hAnsi="Times New Roman" w:cs="Times New Roman"/>
          <w:sz w:val="28"/>
          <w:szCs w:val="28"/>
        </w:rPr>
        <w:t>12.Контроль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FF0" w:rsidRPr="003955AE" w:rsidRDefault="00B95FF0" w:rsidP="00B95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Сільський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55AE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55AE">
        <w:rPr>
          <w:rFonts w:ascii="Times New Roman" w:hAnsi="Times New Roman" w:cs="Times New Roman"/>
          <w:sz w:val="28"/>
          <w:szCs w:val="28"/>
        </w:rPr>
        <w:t xml:space="preserve"> В.ПЛОХУШКО</w:t>
      </w:r>
    </w:p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222BAF"/>
    <w:rsid w:val="0026792F"/>
    <w:rsid w:val="00393182"/>
    <w:rsid w:val="00486EF7"/>
    <w:rsid w:val="004F5323"/>
    <w:rsid w:val="008023F3"/>
    <w:rsid w:val="008B2562"/>
    <w:rsid w:val="009B799C"/>
    <w:rsid w:val="00B95FF0"/>
    <w:rsid w:val="00C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F0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F0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3626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2020-02-06T13:06:00Z</dcterms:created>
  <dcterms:modified xsi:type="dcterms:W3CDTF">2020-02-06T13:06:00Z</dcterms:modified>
</cp:coreProperties>
</file>