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57" w:rsidRPr="00CA2B09" w:rsidRDefault="000E4357" w:rsidP="000E435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A2B09">
        <w:rPr>
          <w:rFonts w:cs="Times New Roman"/>
          <w:b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2.55pt;height:36pt;visibility:visible" o:ole="">
            <v:imagedata r:id="rId5" o:title="об'єкт OLE"/>
          </v:shape>
          <o:OLEObject Type="Embed" ProgID="Word.Picture.8" ShapeID="_x0000_i1025" DrawAspect="Content" ObjectID="_1642507109" r:id="rId6"/>
        </w:object>
      </w:r>
    </w:p>
    <w:p w:rsidR="000E4357" w:rsidRPr="00355D39" w:rsidRDefault="000E4357" w:rsidP="000E435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A2B09">
        <w:rPr>
          <w:rFonts w:cs="Times New Roman"/>
          <w:b/>
          <w:sz w:val="28"/>
          <w:szCs w:val="28"/>
          <w:lang w:val="uk-UA"/>
        </w:rPr>
        <w:t>109 СЕСІЯ ЩАСЛИВЦЕВСЬКОЇ СІЛЬСЬКОЇ РАДИ</w:t>
      </w:r>
    </w:p>
    <w:p w:rsidR="000E4357" w:rsidRPr="00CA2B09" w:rsidRDefault="000E4357" w:rsidP="000E435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0E4357" w:rsidRPr="00CA2B09" w:rsidRDefault="000E4357" w:rsidP="000E435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0E4357" w:rsidRPr="00CA2B09" w:rsidRDefault="000E4357" w:rsidP="000E4357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0E4357" w:rsidRPr="00CA2B09" w:rsidRDefault="000E4357" w:rsidP="000E4357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31.01.2020р</w:t>
      </w: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с. Щасливцеве                                  №  2065</w:t>
      </w: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</w:p>
    <w:p w:rsidR="000E4357" w:rsidRPr="00CA2B09" w:rsidRDefault="000E4357" w:rsidP="000E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0E4357" w:rsidRPr="00CA2B09" w:rsidRDefault="000E4357" w:rsidP="000E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0E4357" w:rsidRPr="00CA2B09" w:rsidRDefault="000E4357" w:rsidP="000E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0E4357" w:rsidRPr="00CA2B09" w:rsidRDefault="000E4357" w:rsidP="000E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CA2B09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CA2B09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0E4357" w:rsidRPr="00CA2B09" w:rsidRDefault="000E4357" w:rsidP="000E4357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0E4357" w:rsidRPr="00CA2B09" w:rsidRDefault="000E4357" w:rsidP="000E435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>1.Затвердити 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»    (ідентифікаційний код юридичної особи 05396638)  проект землеустрою щодо відведення  земельної ділянки (КВЦПЗ 18.00) загальною площею 0,008га  в оренду строком на 6 (шість) місяців для будівництва КЛ-10 кВ Л-692  ПС-35/10кВ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»,  розташованих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:  вул. Сонячна  дачний масив «Чайка» на території Щасливцевської сільської ради Генічеського району Херсонської області кадастровий номер 6522186500:04:001:19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згідно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CA2B09">
        <w:rPr>
          <w:rFonts w:ascii="Times New Roman" w:hAnsi="Times New Roman"/>
          <w:sz w:val="28"/>
          <w:szCs w:val="28"/>
          <w:lang w:val="uk-UA"/>
        </w:rPr>
        <w:t xml:space="preserve"> від 29.08.2018р.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4357" w:rsidRPr="00CA2B09" w:rsidRDefault="000E4357" w:rsidP="000E4357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0E4357" w:rsidRPr="00CA2B09" w:rsidRDefault="000E4357" w:rsidP="000E4357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вищезазначені земельні ділянки в оренду строком на 6 (шість) місяців. </w:t>
      </w:r>
    </w:p>
    <w:p w:rsidR="000E4357" w:rsidRPr="00CA2B09" w:rsidRDefault="000E4357" w:rsidP="000E4357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0E4357" w:rsidRPr="00CA2B09" w:rsidRDefault="000E4357" w:rsidP="000E435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</w:p>
    <w:p w:rsidR="000E4357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0E4357" w:rsidRPr="00CA2B09" w:rsidRDefault="000E4357" w:rsidP="000E4357">
      <w:pPr>
        <w:pStyle w:val="Standard"/>
        <w:rPr>
          <w:rFonts w:cs="Times New Roman"/>
          <w:sz w:val="28"/>
          <w:szCs w:val="28"/>
          <w:lang w:val="uk-UA"/>
        </w:rPr>
      </w:pPr>
    </w:p>
    <w:p w:rsidR="000E4357" w:rsidRDefault="000E4357" w:rsidP="000E435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0E4357"/>
    <w:rsid w:val="00222BAF"/>
    <w:rsid w:val="0026792F"/>
    <w:rsid w:val="002A5257"/>
    <w:rsid w:val="00393182"/>
    <w:rsid w:val="00447E65"/>
    <w:rsid w:val="00486EF7"/>
    <w:rsid w:val="004F5323"/>
    <w:rsid w:val="00583585"/>
    <w:rsid w:val="008023F3"/>
    <w:rsid w:val="00887567"/>
    <w:rsid w:val="008B2562"/>
    <w:rsid w:val="00967712"/>
    <w:rsid w:val="009B799C"/>
    <w:rsid w:val="00B95FF0"/>
    <w:rsid w:val="00C05E5B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57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57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2020-02-06T13:11:00Z</dcterms:created>
  <dcterms:modified xsi:type="dcterms:W3CDTF">2020-02-06T13:11:00Z</dcterms:modified>
</cp:coreProperties>
</file>