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0A" w:rsidRDefault="004F7F0A" w:rsidP="004F7F0A">
      <w:pPr>
        <w:pStyle w:val="Standard"/>
        <w:jc w:val="center"/>
        <w:rPr>
          <w:b/>
        </w:rPr>
      </w:pPr>
      <w:r>
        <w:rPr>
          <w:rFonts w:eastAsia="Times New Roman" w:cs="Times New Roman"/>
          <w:b/>
          <w:lang w:eastAsia="ru-RU"/>
        </w:rPr>
        <w:object w:dxaOrig="624" w:dyaOrig="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3" o:spid="_x0000_i1025" type="#_x0000_t75" alt="об'єкт OLE" style="width:31.25pt;height:36pt;visibility:visible;mso-wrap-style:square" o:ole="">
            <v:imagedata r:id="rId5" o:title="об'єкт OLE"/>
          </v:shape>
          <o:OLEObject Type="Embed" ProgID="Word.Picture.8" ShapeID="Об'єкт3" DrawAspect="Content" ObjectID="_1639481369" r:id="rId6"/>
        </w:object>
      </w:r>
    </w:p>
    <w:p w:rsidR="004F7F0A" w:rsidRPr="00D83508" w:rsidRDefault="004F7F0A" w:rsidP="004F7F0A">
      <w:pPr>
        <w:pStyle w:val="Standard"/>
        <w:jc w:val="center"/>
        <w:rPr>
          <w:b/>
        </w:rPr>
      </w:pPr>
      <w:r w:rsidRPr="00352DF2">
        <w:rPr>
          <w:b/>
          <w:sz w:val="28"/>
          <w:lang w:val="uk-UA"/>
        </w:rPr>
        <w:t>108</w:t>
      </w:r>
      <w:r w:rsidRPr="00D83508">
        <w:rPr>
          <w:b/>
          <w:sz w:val="28"/>
        </w:rPr>
        <w:t xml:space="preserve"> </w:t>
      </w:r>
      <w:r w:rsidRPr="003E02F7">
        <w:rPr>
          <w:b/>
          <w:sz w:val="28"/>
          <w:lang w:val="ru-RU"/>
        </w:rPr>
        <w:t>СЕСІЯ</w:t>
      </w:r>
      <w:r w:rsidRPr="00D83508">
        <w:rPr>
          <w:b/>
          <w:sz w:val="28"/>
        </w:rPr>
        <w:t xml:space="preserve">  </w:t>
      </w:r>
      <w:r w:rsidRPr="003E02F7">
        <w:rPr>
          <w:b/>
          <w:sz w:val="28"/>
          <w:lang w:val="ru-RU"/>
        </w:rPr>
        <w:t>ЩАСЛИВЦЕВСЬКОЇ</w:t>
      </w:r>
      <w:r w:rsidRPr="00D83508">
        <w:rPr>
          <w:b/>
          <w:sz w:val="28"/>
        </w:rPr>
        <w:t xml:space="preserve"> </w:t>
      </w:r>
      <w:r w:rsidRPr="003E02F7">
        <w:rPr>
          <w:b/>
          <w:sz w:val="28"/>
          <w:lang w:val="ru-RU"/>
        </w:rPr>
        <w:t>СІЛЬСЬКОЇ</w:t>
      </w:r>
      <w:r w:rsidRPr="00D83508">
        <w:rPr>
          <w:b/>
          <w:sz w:val="28"/>
        </w:rPr>
        <w:t xml:space="preserve"> </w:t>
      </w:r>
      <w:r w:rsidRPr="003E02F7">
        <w:rPr>
          <w:b/>
          <w:sz w:val="28"/>
          <w:lang w:val="ru-RU"/>
        </w:rPr>
        <w:t>РАДИ</w:t>
      </w:r>
    </w:p>
    <w:p w:rsidR="004F7F0A" w:rsidRPr="00D83508" w:rsidRDefault="004F7F0A" w:rsidP="004F7F0A">
      <w:pPr>
        <w:pStyle w:val="Standard"/>
        <w:jc w:val="center"/>
        <w:rPr>
          <w:b/>
          <w:sz w:val="28"/>
        </w:rPr>
      </w:pPr>
      <w:r w:rsidRPr="00352DF2">
        <w:rPr>
          <w:b/>
          <w:sz w:val="28"/>
          <w:lang w:val="uk-UA"/>
        </w:rPr>
        <w:t>7</w:t>
      </w:r>
      <w:r w:rsidRPr="00D83508">
        <w:rPr>
          <w:b/>
          <w:sz w:val="28"/>
        </w:rPr>
        <w:t xml:space="preserve"> </w:t>
      </w:r>
      <w:r w:rsidRPr="003E02F7">
        <w:rPr>
          <w:b/>
          <w:sz w:val="28"/>
          <w:lang w:val="ru-RU"/>
        </w:rPr>
        <w:t>СКЛИКАННЯ</w:t>
      </w:r>
    </w:p>
    <w:p w:rsidR="004F7F0A" w:rsidRPr="00352DF2" w:rsidRDefault="004F7F0A" w:rsidP="004F7F0A">
      <w:pPr>
        <w:pStyle w:val="3"/>
        <w:jc w:val="center"/>
        <w:rPr>
          <w:b w:val="0"/>
          <w:sz w:val="28"/>
        </w:rPr>
      </w:pPr>
      <w:r>
        <w:rPr>
          <w:sz w:val="28"/>
        </w:rPr>
        <w:t xml:space="preserve">РІШЕННЯ </w:t>
      </w:r>
    </w:p>
    <w:p w:rsidR="004F7F0A" w:rsidRDefault="004F7F0A" w:rsidP="004F7F0A">
      <w:pPr>
        <w:pStyle w:val="Standard"/>
        <w:rPr>
          <w:sz w:val="28"/>
          <w:lang w:val="uk-UA"/>
        </w:rPr>
      </w:pPr>
    </w:p>
    <w:p w:rsidR="004F7F0A" w:rsidRPr="00352DF2" w:rsidRDefault="004F7F0A" w:rsidP="004F7F0A">
      <w:pPr>
        <w:pStyle w:val="Standard"/>
        <w:rPr>
          <w:lang w:val="ru-RU"/>
        </w:rPr>
      </w:pPr>
      <w:r>
        <w:rPr>
          <w:sz w:val="28"/>
          <w:lang w:val="uk-UA"/>
        </w:rPr>
        <w:t xml:space="preserve">24.11.2019р.                                        № 2014 </w:t>
      </w:r>
    </w:p>
    <w:p w:rsidR="004F7F0A" w:rsidRDefault="004F7F0A" w:rsidP="004F7F0A">
      <w:pPr>
        <w:pStyle w:val="Standard"/>
        <w:rPr>
          <w:sz w:val="28"/>
          <w:lang w:val="uk-UA"/>
        </w:rPr>
      </w:pPr>
      <w:proofErr w:type="spellStart"/>
      <w:r>
        <w:rPr>
          <w:sz w:val="28"/>
          <w:lang w:val="uk-UA"/>
        </w:rPr>
        <w:t>с.Щасливцеве</w:t>
      </w:r>
      <w:proofErr w:type="spellEnd"/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</w:t>
      </w: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щодо відведення</w:t>
      </w: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ділянки.</w:t>
      </w: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громадянина України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проект землеустрою щодо відведення земельної ділянки для зміни цільового призначення приватизованої земельної ділянки, договір дарування земельної ділянки,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12,121,125 Земельного кодексу України, ст.26 Закону України «Про місцеве самоврядування в Україні» сесія сільської ради</w:t>
      </w: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проект землеустрою щодо відведення земельної ділянки 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с. Генічеська Гірка, вул. Виноградна,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Генічеського району Херсонської обл. площею 0,0431га кадастровий номер 6522186500:22:004:01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для зміни цільового призначення з “для  ведення особистого селянського господарства” код КВЦПЗ -А .01.01.03 на “для будівництва та обслуговування житлового будинку, господарських будівель і споруд (присадибна ділянка) код КВЦПЗ — В.02.02.01 </w:t>
      </w: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</w:t>
      </w: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sz w:val="28"/>
          <w:szCs w:val="28"/>
          <w:lang w:val="uk-UA"/>
        </w:rPr>
      </w:pPr>
    </w:p>
    <w:p w:rsidR="004F7F0A" w:rsidRDefault="004F7F0A" w:rsidP="004F7F0A">
      <w:pPr>
        <w:pStyle w:val="Standard"/>
        <w:rPr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В.ПЛОХУШКО</w:t>
      </w:r>
    </w:p>
    <w:p w:rsidR="004F7F0A" w:rsidRDefault="004F7F0A" w:rsidP="004F7F0A">
      <w:pPr>
        <w:pStyle w:val="Standard"/>
        <w:jc w:val="center"/>
        <w:rPr>
          <w:b/>
        </w:rPr>
      </w:pPr>
    </w:p>
    <w:p w:rsidR="004F7F0A" w:rsidRDefault="004F7F0A" w:rsidP="004F7F0A"/>
    <w:p w:rsidR="004F7F0A" w:rsidRDefault="004F7F0A" w:rsidP="004F7F0A"/>
    <w:p w:rsidR="00DD3EA9" w:rsidRDefault="00DD3EA9" w:rsidP="00967D92"/>
    <w:sectPr w:rsidR="00DD3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4F7F0A"/>
    <w:rsid w:val="00960A08"/>
    <w:rsid w:val="00967D92"/>
    <w:rsid w:val="009A1486"/>
    <w:rsid w:val="00DD3EA9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0A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0A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2020-01-02T12:42:00Z</dcterms:created>
  <dcterms:modified xsi:type="dcterms:W3CDTF">2020-01-02T12:42:00Z</dcterms:modified>
</cp:coreProperties>
</file>