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13" w:rsidRPr="00951B22" w:rsidRDefault="004B7113" w:rsidP="004B7113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217A5F89" wp14:editId="6EAFCF8D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13" w:rsidRPr="00951B22" w:rsidRDefault="004B7113" w:rsidP="004B7113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4B7113" w:rsidRPr="00951B22" w:rsidRDefault="004B7113" w:rsidP="004B7113">
      <w:pPr>
        <w:jc w:val="center"/>
        <w:rPr>
          <w:b/>
          <w:smallCaps/>
        </w:rPr>
      </w:pPr>
    </w:p>
    <w:p w:rsidR="004B7113" w:rsidRPr="005F2832" w:rsidRDefault="004B7113" w:rsidP="004B7113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4B7113" w:rsidRPr="005F2832" w:rsidRDefault="004B7113" w:rsidP="004B7113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4B7113" w:rsidRPr="005F2832" w:rsidRDefault="004B7113" w:rsidP="004B7113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4B7113" w:rsidRDefault="004B7113" w:rsidP="004B7113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4B7113" w:rsidRPr="00E74C22" w:rsidRDefault="004B7113" w:rsidP="004B71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4B7113" w:rsidRPr="00537701" w:rsidRDefault="004B7113" w:rsidP="004B7113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>
        <w:rPr>
          <w:sz w:val="20"/>
          <w:szCs w:val="20"/>
        </w:rPr>
        <w:t>тел.</w:t>
      </w:r>
      <w:r w:rsidRPr="00537701">
        <w:rPr>
          <w:sz w:val="20"/>
          <w:szCs w:val="20"/>
        </w:rPr>
        <w:t xml:space="preserve">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4B7113" w:rsidRDefault="004B7113" w:rsidP="004B7113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4B7113" w:rsidRPr="006C5A4E" w:rsidRDefault="004B7113" w:rsidP="004B711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4B7113" w:rsidRDefault="004B7113" w:rsidP="004B7113">
      <w:pPr>
        <w:rPr>
          <w:lang w:val="uk-UA"/>
        </w:rPr>
      </w:pPr>
    </w:p>
    <w:p w:rsidR="004B7113" w:rsidRPr="007431E0" w:rsidRDefault="004B7113" w:rsidP="004B7113">
      <w:pPr>
        <w:rPr>
          <w:lang w:val="uk-UA"/>
        </w:rPr>
      </w:pPr>
      <w:r>
        <w:rPr>
          <w:lang w:val="uk-UA"/>
        </w:rPr>
        <w:t>17 грудня</w:t>
      </w:r>
      <w:r w:rsidRPr="006C5A4E">
        <w:rPr>
          <w:lang w:val="uk-UA"/>
        </w:rPr>
        <w:t xml:space="preserve"> 2019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69</w:t>
      </w:r>
    </w:p>
    <w:p w:rsidR="004B7113" w:rsidRDefault="004B7113" w:rsidP="004B7113">
      <w:pPr>
        <w:ind w:right="5527"/>
        <w:jc w:val="both"/>
        <w:rPr>
          <w:sz w:val="28"/>
          <w:szCs w:val="28"/>
          <w:lang w:val="uk-UA"/>
        </w:rPr>
      </w:pPr>
    </w:p>
    <w:p w:rsidR="004B7113" w:rsidRPr="006C5A4E" w:rsidRDefault="004B7113" w:rsidP="004B7113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Про присвоєння адреси</w:t>
      </w:r>
      <w:r>
        <w:rPr>
          <w:sz w:val="28"/>
          <w:szCs w:val="28"/>
          <w:lang w:val="uk-UA"/>
        </w:rPr>
        <w:t xml:space="preserve"> земельній </w:t>
      </w:r>
      <w:bookmarkStart w:id="0" w:name="_GoBack"/>
      <w:bookmarkEnd w:id="0"/>
      <w:r>
        <w:rPr>
          <w:sz w:val="28"/>
          <w:szCs w:val="28"/>
          <w:lang w:val="uk-UA"/>
        </w:rPr>
        <w:t>ділянці в с. Генічеська Гірка</w:t>
      </w:r>
    </w:p>
    <w:p w:rsidR="004B7113" w:rsidRDefault="004B7113" w:rsidP="004B7113">
      <w:pPr>
        <w:rPr>
          <w:sz w:val="28"/>
          <w:szCs w:val="28"/>
          <w:lang w:val="uk-UA"/>
        </w:rPr>
      </w:pPr>
    </w:p>
    <w:p w:rsidR="004B7113" w:rsidRDefault="004B7113" w:rsidP="004B7113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серія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30.03.1999 року Центральним СВМ ГУ МВС України в Київській області, ідентифікаційний номер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від 11.12.2019 р. «Про присвоєння адреси земельній ділянці», надані документи, з урахуванням того що адреса земельних ділянок по вул. Виноградна,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 </w:t>
      </w:r>
      <w:r w:rsidRPr="006C5A4E">
        <w:rPr>
          <w:sz w:val="28"/>
          <w:szCs w:val="28"/>
          <w:lang w:val="uk-UA"/>
        </w:rPr>
        <w:t xml:space="preserve">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sz w:val="28"/>
          <w:szCs w:val="28"/>
          <w:lang w:val="uk-UA"/>
        </w:rPr>
        <w:t xml:space="preserve"> дублюються</w:t>
      </w:r>
    </w:p>
    <w:p w:rsidR="004B7113" w:rsidRDefault="004B7113" w:rsidP="004B71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B7113" w:rsidRDefault="004B7113" w:rsidP="004B71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C5A4E">
        <w:rPr>
          <w:sz w:val="28"/>
          <w:szCs w:val="28"/>
          <w:lang w:val="uk-UA"/>
        </w:rPr>
        <w:t>Земельній ділянці з кадастровим номером 6522186500:</w:t>
      </w:r>
      <w:r>
        <w:rPr>
          <w:sz w:val="28"/>
          <w:szCs w:val="28"/>
          <w:lang w:val="uk-UA"/>
        </w:rPr>
        <w:t>21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002</w:t>
      </w:r>
      <w:r w:rsidRPr="006C5A4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027</w:t>
      </w:r>
      <w:r w:rsidRPr="006C5A4E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>0,0800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023354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знаходиться у власності громадянки</w:t>
      </w:r>
      <w:r w:rsidRPr="00196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серія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30.03.1999 року Центральним СВМ ГУ МВС України в Київській області, ідентифікаційний номер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</w:t>
      </w:r>
      <w:r w:rsidRPr="006C5A4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Державного акту на право власності на земельну ділянку від 12.10.2004 року</w:t>
      </w:r>
      <w:r w:rsidRPr="006C5A4E">
        <w:rPr>
          <w:sz w:val="28"/>
          <w:szCs w:val="28"/>
          <w:lang w:val="uk-UA"/>
        </w:rPr>
        <w:t xml:space="preserve"> присвоїти адресу - вул. </w:t>
      </w:r>
      <w:r>
        <w:rPr>
          <w:sz w:val="28"/>
          <w:szCs w:val="28"/>
          <w:lang w:val="uk-UA"/>
        </w:rPr>
        <w:t>Виноградна</w:t>
      </w:r>
      <w:r w:rsidRPr="006C5A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с.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4B7113" w:rsidRDefault="004B7113" w:rsidP="004B71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Об’єктам нерухомого майна які знаходяться на вищезазначеній земельній ділянці у складі: житловий будинок літ. «А», гараж літ. «Б», сарай літ. «В», тераса літ. «в», сарай літ. «Г», </w:t>
      </w:r>
      <w:proofErr w:type="spellStart"/>
      <w:r>
        <w:rPr>
          <w:sz w:val="28"/>
          <w:szCs w:val="28"/>
          <w:lang w:val="uk-UA"/>
        </w:rPr>
        <w:t>госп</w:t>
      </w:r>
      <w:proofErr w:type="spellEnd"/>
      <w:r>
        <w:rPr>
          <w:sz w:val="28"/>
          <w:szCs w:val="28"/>
          <w:lang w:val="uk-UA"/>
        </w:rPr>
        <w:t xml:space="preserve">. будівля літ. «Д», навіс літ. «д», навіс літ. «Є», </w:t>
      </w:r>
      <w:proofErr w:type="spellStart"/>
      <w:r>
        <w:rPr>
          <w:sz w:val="28"/>
          <w:szCs w:val="28"/>
          <w:lang w:val="uk-UA"/>
        </w:rPr>
        <w:t>госп</w:t>
      </w:r>
      <w:proofErr w:type="spellEnd"/>
      <w:r>
        <w:rPr>
          <w:sz w:val="28"/>
          <w:szCs w:val="28"/>
          <w:lang w:val="uk-UA"/>
        </w:rPr>
        <w:t xml:space="preserve">. будівля літ. «Ж», навіс літ. «З», душова літ. «І», </w:t>
      </w:r>
      <w:proofErr w:type="spellStart"/>
      <w:r>
        <w:rPr>
          <w:sz w:val="28"/>
          <w:szCs w:val="28"/>
          <w:lang w:val="uk-UA"/>
        </w:rPr>
        <w:t>госп</w:t>
      </w:r>
      <w:proofErr w:type="spellEnd"/>
      <w:r>
        <w:rPr>
          <w:sz w:val="28"/>
          <w:szCs w:val="28"/>
          <w:lang w:val="uk-UA"/>
        </w:rPr>
        <w:t xml:space="preserve">. будівля літ. «К», </w:t>
      </w:r>
      <w:proofErr w:type="spellStart"/>
      <w:r>
        <w:rPr>
          <w:sz w:val="28"/>
          <w:szCs w:val="28"/>
          <w:lang w:val="uk-UA"/>
        </w:rPr>
        <w:t>госп</w:t>
      </w:r>
      <w:proofErr w:type="spellEnd"/>
      <w:r>
        <w:rPr>
          <w:sz w:val="28"/>
          <w:szCs w:val="28"/>
          <w:lang w:val="uk-UA"/>
        </w:rPr>
        <w:t xml:space="preserve">. будівля літ. «Л», навіс літ. «М», навіс літ. «Н», душова літ. «О», літня </w:t>
      </w:r>
      <w:r>
        <w:rPr>
          <w:sz w:val="28"/>
          <w:szCs w:val="28"/>
          <w:lang w:val="uk-UA"/>
        </w:rPr>
        <w:lastRenderedPageBreak/>
        <w:t xml:space="preserve">кухня літ. «П», вбиральня літ. «Р», </w:t>
      </w:r>
      <w:proofErr w:type="spellStart"/>
      <w:r>
        <w:rPr>
          <w:sz w:val="28"/>
          <w:szCs w:val="28"/>
          <w:lang w:val="uk-UA"/>
        </w:rPr>
        <w:t>госп</w:t>
      </w:r>
      <w:proofErr w:type="spellEnd"/>
      <w:r>
        <w:rPr>
          <w:sz w:val="28"/>
          <w:szCs w:val="28"/>
          <w:lang w:val="uk-UA"/>
        </w:rPr>
        <w:t xml:space="preserve">. будівля літ. «С», споруда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 xml:space="preserve"> №1, які належать громадянці</w:t>
      </w:r>
      <w:r w:rsidRPr="00196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(паспорт серія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30.03.1999 року Центральним СВМ ГУ МВС України в Київській області, ідентифікаційний номер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на підставі договору купівлі-продажу від 26.08.2003 року, зареєстрованого в реєстрі за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присвоїти адресу - </w:t>
      </w:r>
      <w:r w:rsidRPr="006C5A4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Виноградна</w:t>
      </w:r>
      <w:r w:rsidRPr="006C5A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, с.</w:t>
      </w:r>
      <w:r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4B7113" w:rsidRDefault="004B7113" w:rsidP="004B71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B7113" w:rsidRDefault="004B7113" w:rsidP="004B7113">
      <w:pPr>
        <w:ind w:firstLine="567"/>
        <w:jc w:val="both"/>
        <w:rPr>
          <w:sz w:val="28"/>
          <w:szCs w:val="28"/>
          <w:lang w:val="uk-UA"/>
        </w:rPr>
      </w:pPr>
    </w:p>
    <w:p w:rsidR="004B7113" w:rsidRPr="006C5A4E" w:rsidRDefault="004B7113" w:rsidP="004B7113">
      <w:pPr>
        <w:ind w:firstLine="567"/>
        <w:jc w:val="both"/>
        <w:rPr>
          <w:sz w:val="28"/>
          <w:szCs w:val="28"/>
          <w:lang w:val="uk-UA"/>
        </w:rPr>
      </w:pPr>
    </w:p>
    <w:p w:rsidR="004B7113" w:rsidRPr="006C5A4E" w:rsidRDefault="004B7113" w:rsidP="004B711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4B7113" w:rsidRPr="006C5A4E" w:rsidRDefault="004B7113" w:rsidP="004B711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4B7113" w:rsidRPr="006C5A4E" w:rsidRDefault="004B7113" w:rsidP="004B711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4B7113" w:rsidRPr="006C5A4E" w:rsidRDefault="004B7113" w:rsidP="004B711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4B7113" w:rsidRPr="00EC3103" w:rsidRDefault="004B7113" w:rsidP="004B7113">
      <w:pPr>
        <w:rPr>
          <w:lang w:val="uk-UA"/>
        </w:rPr>
      </w:pPr>
    </w:p>
    <w:p w:rsidR="002656FD" w:rsidRPr="004B7113" w:rsidRDefault="002656FD">
      <w:pPr>
        <w:rPr>
          <w:lang w:val="uk-UA"/>
        </w:rPr>
      </w:pPr>
    </w:p>
    <w:sectPr w:rsidR="002656FD" w:rsidRPr="004B7113" w:rsidSect="00E638B3">
      <w:pgSz w:w="11906" w:h="16838"/>
      <w:pgMar w:top="709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13"/>
    <w:rsid w:val="002656FD"/>
    <w:rsid w:val="004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B7113"/>
  </w:style>
  <w:style w:type="character" w:styleId="a3">
    <w:name w:val="Hyperlink"/>
    <w:basedOn w:val="a0"/>
    <w:uiPriority w:val="99"/>
    <w:semiHidden/>
    <w:rsid w:val="004B7113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B7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B7113"/>
  </w:style>
  <w:style w:type="character" w:styleId="a3">
    <w:name w:val="Hyperlink"/>
    <w:basedOn w:val="a0"/>
    <w:uiPriority w:val="99"/>
    <w:semiHidden/>
    <w:rsid w:val="004B7113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B7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2019-12-18T14:06:00Z</dcterms:created>
  <dcterms:modified xsi:type="dcterms:W3CDTF">2019-12-18T14:09:00Z</dcterms:modified>
</cp:coreProperties>
</file>