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D0" w:rsidRPr="00CB371A" w:rsidRDefault="00891BD0" w:rsidP="00891BD0">
      <w:pPr>
        <w:jc w:val="center"/>
        <w:rPr>
          <w:b/>
          <w:bCs/>
          <w:sz w:val="28"/>
          <w:szCs w:val="28"/>
          <w:lang w:val="uk-UA"/>
        </w:rPr>
      </w:pPr>
      <w:r w:rsidRPr="00CB371A">
        <w:rPr>
          <w:b/>
          <w:noProof/>
          <w:color w:val="000000"/>
          <w:sz w:val="28"/>
          <w:szCs w:val="28"/>
          <w:lang w:val="uk-UA" w:eastAsia="uk-UA"/>
        </w:rPr>
        <w:drawing>
          <wp:inline distT="0" distB="0" distL="0" distR="0" wp14:anchorId="49D4D492" wp14:editId="04EBC3AD">
            <wp:extent cx="457200" cy="600075"/>
            <wp:effectExtent l="19050" t="0" r="0" b="0"/>
            <wp:docPr id="1"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5"/>
                    <a:srcRect/>
                    <a:stretch>
                      <a:fillRect/>
                    </a:stretch>
                  </pic:blipFill>
                  <pic:spPr bwMode="auto">
                    <a:xfrm>
                      <a:off x="0" y="0"/>
                      <a:ext cx="457200" cy="600075"/>
                    </a:xfrm>
                    <a:prstGeom prst="rect">
                      <a:avLst/>
                    </a:prstGeom>
                    <a:noFill/>
                    <a:ln w="9525">
                      <a:noFill/>
                      <a:miter lim="800000"/>
                      <a:headEnd/>
                      <a:tailEnd/>
                    </a:ln>
                  </pic:spPr>
                </pic:pic>
              </a:graphicData>
            </a:graphic>
          </wp:inline>
        </w:drawing>
      </w:r>
    </w:p>
    <w:p w:rsidR="00891BD0" w:rsidRPr="00CB371A" w:rsidRDefault="00891BD0" w:rsidP="00891BD0">
      <w:pPr>
        <w:jc w:val="center"/>
        <w:rPr>
          <w:b/>
          <w:bCs/>
          <w:sz w:val="28"/>
          <w:szCs w:val="28"/>
          <w:lang w:val="uk-UA"/>
        </w:rPr>
      </w:pPr>
    </w:p>
    <w:p w:rsidR="00891BD0" w:rsidRPr="00CB371A" w:rsidRDefault="00891BD0" w:rsidP="00891BD0">
      <w:pPr>
        <w:jc w:val="center"/>
        <w:rPr>
          <w:b/>
          <w:bCs/>
          <w:sz w:val="28"/>
          <w:szCs w:val="28"/>
          <w:lang w:val="uk-UA"/>
        </w:rPr>
      </w:pPr>
      <w:r w:rsidRPr="00CB371A">
        <w:rPr>
          <w:b/>
          <w:bCs/>
          <w:sz w:val="28"/>
          <w:szCs w:val="28"/>
          <w:lang w:val="uk-UA"/>
        </w:rPr>
        <w:t>105 СЕСІЯ  ЩАСЛИВЦЕВСЬКОЇ СІЛЬСЬКОЇ РАДИ</w:t>
      </w:r>
    </w:p>
    <w:p w:rsidR="00891BD0" w:rsidRPr="00CB371A" w:rsidRDefault="00891BD0" w:rsidP="00891BD0">
      <w:pPr>
        <w:jc w:val="center"/>
        <w:rPr>
          <w:b/>
          <w:bCs/>
          <w:sz w:val="28"/>
          <w:szCs w:val="28"/>
          <w:lang w:val="uk-UA"/>
        </w:rPr>
      </w:pPr>
      <w:r w:rsidRPr="00CB371A">
        <w:rPr>
          <w:b/>
          <w:bCs/>
          <w:sz w:val="28"/>
          <w:szCs w:val="28"/>
          <w:lang w:val="uk-UA"/>
        </w:rPr>
        <w:t>7 СКЛИКАННЯ</w:t>
      </w:r>
    </w:p>
    <w:p w:rsidR="00891BD0" w:rsidRPr="00CB371A" w:rsidRDefault="00891BD0" w:rsidP="00891BD0">
      <w:pPr>
        <w:jc w:val="center"/>
        <w:rPr>
          <w:b/>
          <w:sz w:val="28"/>
          <w:szCs w:val="28"/>
          <w:lang w:val="uk-UA"/>
        </w:rPr>
      </w:pPr>
    </w:p>
    <w:p w:rsidR="00891BD0" w:rsidRPr="00CB371A" w:rsidRDefault="00891BD0" w:rsidP="00891BD0">
      <w:pPr>
        <w:jc w:val="center"/>
        <w:rPr>
          <w:b/>
          <w:sz w:val="28"/>
          <w:szCs w:val="28"/>
          <w:lang w:val="uk-UA"/>
        </w:rPr>
      </w:pPr>
      <w:r w:rsidRPr="00CB371A">
        <w:rPr>
          <w:b/>
          <w:sz w:val="28"/>
          <w:szCs w:val="28"/>
          <w:lang w:val="uk-UA"/>
        </w:rPr>
        <w:t>РІШЕННЯ</w:t>
      </w:r>
    </w:p>
    <w:p w:rsidR="00891BD0" w:rsidRPr="00CB371A" w:rsidRDefault="00891BD0" w:rsidP="00891BD0">
      <w:pPr>
        <w:rPr>
          <w:sz w:val="28"/>
          <w:szCs w:val="28"/>
          <w:lang w:val="uk-UA"/>
        </w:rPr>
      </w:pPr>
    </w:p>
    <w:p w:rsidR="00891BD0" w:rsidRPr="00CB371A" w:rsidRDefault="00891BD0" w:rsidP="00891BD0">
      <w:pPr>
        <w:rPr>
          <w:sz w:val="28"/>
          <w:szCs w:val="28"/>
          <w:lang w:val="uk-UA"/>
        </w:rPr>
      </w:pPr>
      <w:r w:rsidRPr="00CB371A">
        <w:rPr>
          <w:sz w:val="28"/>
          <w:szCs w:val="28"/>
          <w:lang w:val="uk-UA"/>
        </w:rPr>
        <w:t>14.11.2019 р.                                              №</w:t>
      </w:r>
      <w:r>
        <w:rPr>
          <w:sz w:val="28"/>
          <w:szCs w:val="28"/>
          <w:lang w:val="uk-UA"/>
        </w:rPr>
        <w:t>1946</w:t>
      </w:r>
    </w:p>
    <w:p w:rsidR="00891BD0" w:rsidRPr="00CB371A" w:rsidRDefault="00891BD0" w:rsidP="00891BD0">
      <w:pPr>
        <w:rPr>
          <w:sz w:val="28"/>
          <w:szCs w:val="28"/>
          <w:lang w:val="uk-UA"/>
        </w:rPr>
      </w:pPr>
      <w:r w:rsidRPr="00CB371A">
        <w:rPr>
          <w:sz w:val="28"/>
          <w:szCs w:val="28"/>
          <w:lang w:val="uk-UA"/>
        </w:rPr>
        <w:t>с. Щасливцеве</w:t>
      </w:r>
    </w:p>
    <w:p w:rsidR="00891BD0" w:rsidRPr="00CB371A" w:rsidRDefault="00891BD0" w:rsidP="00891BD0">
      <w:pPr>
        <w:jc w:val="both"/>
        <w:rPr>
          <w:sz w:val="28"/>
          <w:szCs w:val="28"/>
          <w:lang w:val="uk-UA"/>
        </w:rPr>
      </w:pPr>
    </w:p>
    <w:p w:rsidR="00891BD0" w:rsidRPr="00CB371A" w:rsidRDefault="00891BD0" w:rsidP="00891BD0">
      <w:pPr>
        <w:tabs>
          <w:tab w:val="left" w:pos="4536"/>
          <w:tab w:val="left" w:pos="4962"/>
        </w:tabs>
        <w:ind w:right="5102"/>
        <w:jc w:val="both"/>
        <w:rPr>
          <w:color w:val="000000" w:themeColor="text1"/>
          <w:sz w:val="28"/>
          <w:szCs w:val="28"/>
          <w:lang w:val="uk-UA"/>
        </w:rPr>
      </w:pPr>
      <w:r w:rsidRPr="00CB371A">
        <w:rPr>
          <w:color w:val="000000" w:themeColor="text1"/>
          <w:sz w:val="28"/>
          <w:szCs w:val="28"/>
          <w:lang w:val="uk-UA"/>
        </w:rPr>
        <w:t>Про впорядкування умов договору оренди землі в с. Щасливцеве</w:t>
      </w:r>
    </w:p>
    <w:p w:rsidR="00891BD0" w:rsidRPr="00CB371A" w:rsidRDefault="00891BD0" w:rsidP="00891BD0">
      <w:pPr>
        <w:tabs>
          <w:tab w:val="left" w:pos="4536"/>
          <w:tab w:val="left" w:pos="4962"/>
        </w:tabs>
        <w:jc w:val="both"/>
        <w:rPr>
          <w:color w:val="000000" w:themeColor="text1"/>
          <w:sz w:val="28"/>
          <w:szCs w:val="28"/>
          <w:lang w:val="uk-UA"/>
        </w:rPr>
      </w:pPr>
    </w:p>
    <w:p w:rsidR="00891BD0" w:rsidRPr="00CB371A" w:rsidRDefault="00891BD0" w:rsidP="00891BD0">
      <w:pPr>
        <w:ind w:firstLine="567"/>
        <w:jc w:val="both"/>
        <w:rPr>
          <w:sz w:val="28"/>
          <w:szCs w:val="28"/>
          <w:lang w:val="uk-UA"/>
        </w:rPr>
      </w:pPr>
      <w:r w:rsidRPr="00CB371A">
        <w:rPr>
          <w:color w:val="000000" w:themeColor="text1"/>
          <w:sz w:val="28"/>
          <w:szCs w:val="28"/>
          <w:lang w:val="uk-UA"/>
        </w:rPr>
        <w:t xml:space="preserve">Розглянувши заяву фізичної особи громадянки </w:t>
      </w:r>
      <w:r>
        <w:rPr>
          <w:color w:val="000000" w:themeColor="text1"/>
          <w:sz w:val="28"/>
          <w:szCs w:val="28"/>
          <w:lang w:val="uk-UA"/>
        </w:rPr>
        <w:t>***</w:t>
      </w:r>
      <w:r w:rsidRPr="00CB371A">
        <w:rPr>
          <w:color w:val="000000" w:themeColor="text1"/>
          <w:sz w:val="28"/>
          <w:szCs w:val="28"/>
          <w:lang w:val="uk-UA"/>
        </w:rPr>
        <w:t xml:space="preserve"> про внесення змін до існуючого договору оренди землі,</w:t>
      </w:r>
      <w:r w:rsidRPr="00CB371A">
        <w:rPr>
          <w:sz w:val="28"/>
          <w:szCs w:val="28"/>
          <w:lang w:val="uk-UA"/>
        </w:rPr>
        <w:t xml:space="preserve"> укладеного з попереднім власником, та надані документи, враховуючи що на земельну ділянку з кадастровим номером 6522186500:11:006:00</w:t>
      </w:r>
      <w:r>
        <w:rPr>
          <w:sz w:val="28"/>
          <w:szCs w:val="28"/>
          <w:lang w:val="uk-UA"/>
        </w:rPr>
        <w:t>***</w:t>
      </w:r>
      <w:r w:rsidRPr="00CB371A">
        <w:rPr>
          <w:sz w:val="28"/>
          <w:szCs w:val="28"/>
          <w:lang w:val="uk-UA"/>
        </w:rPr>
        <w:t xml:space="preserve"> територіальною громадою сіл Щасливцеве, Генічеська Гірка, селище Приозерне (в особі Щасливцевської сільської ради) у встановленому законом порядку зареєстровано право комунальної власності (в Державному реєстрі речових прав на нерухоме майно: реєстраційний номер об’єкту нерухомого майна –</w:t>
      </w:r>
      <w:r>
        <w:rPr>
          <w:sz w:val="28"/>
          <w:szCs w:val="28"/>
          <w:lang w:val="uk-UA"/>
        </w:rPr>
        <w:t>***</w:t>
      </w:r>
      <w:r w:rsidRPr="00CB371A">
        <w:rPr>
          <w:sz w:val="28"/>
          <w:szCs w:val="28"/>
          <w:lang w:val="uk-UA"/>
        </w:rPr>
        <w:t xml:space="preserve">, номер запису про право власності – </w:t>
      </w:r>
      <w:r>
        <w:rPr>
          <w:sz w:val="28"/>
          <w:szCs w:val="28"/>
          <w:lang w:val="uk-UA"/>
        </w:rPr>
        <w:t>***</w:t>
      </w:r>
      <w:r w:rsidRPr="00CB371A">
        <w:rPr>
          <w:sz w:val="28"/>
          <w:szCs w:val="28"/>
          <w:lang w:val="uk-UA"/>
        </w:rPr>
        <w:t>), та той факт що з часу укладання договору оренди цієї земельної ділянки змінився статус особи орендаря з фізичної особи-підприємця на фізичну особу та законодавчо змінилися його обов'язкові умови та форма, керуючись Постановою Кабінету Міністрів України №</w:t>
      </w:r>
      <w:r>
        <w:rPr>
          <w:sz w:val="28"/>
          <w:szCs w:val="28"/>
          <w:lang w:val="uk-UA"/>
        </w:rPr>
        <w:t>***</w:t>
      </w:r>
      <w:r w:rsidRPr="00CB371A">
        <w:rPr>
          <w:sz w:val="28"/>
          <w:szCs w:val="28"/>
          <w:lang w:val="uk-UA"/>
        </w:rPr>
        <w:t xml:space="preserve"> від 03.03.2014 р. "Про затвердження Типового договору оренди землі" (з відповідними змінами) та приписами Закону України "Про оренду землі", Земельного кодексу України, Податкового кодексу України, ст. 26 Закону України "Про місцеве самоврядування в Україні", сесія Щасливцевської сільської ради </w:t>
      </w:r>
    </w:p>
    <w:p w:rsidR="00891BD0" w:rsidRPr="00CB371A" w:rsidRDefault="00891BD0" w:rsidP="00891BD0">
      <w:pPr>
        <w:ind w:firstLine="540"/>
        <w:jc w:val="both"/>
        <w:rPr>
          <w:sz w:val="28"/>
          <w:szCs w:val="28"/>
          <w:lang w:val="uk-UA"/>
        </w:rPr>
      </w:pPr>
      <w:r w:rsidRPr="00CB371A">
        <w:rPr>
          <w:sz w:val="28"/>
          <w:szCs w:val="28"/>
          <w:lang w:val="uk-UA"/>
        </w:rPr>
        <w:t>ВИРІШИЛА:</w:t>
      </w:r>
    </w:p>
    <w:p w:rsidR="00891BD0" w:rsidRPr="00CB371A" w:rsidRDefault="00891BD0" w:rsidP="00891BD0">
      <w:pPr>
        <w:ind w:firstLine="540"/>
        <w:jc w:val="both"/>
        <w:rPr>
          <w:sz w:val="28"/>
          <w:szCs w:val="28"/>
          <w:lang w:val="uk-UA"/>
        </w:rPr>
      </w:pPr>
    </w:p>
    <w:p w:rsidR="00891BD0" w:rsidRPr="00CB371A" w:rsidRDefault="00891BD0" w:rsidP="00891BD0">
      <w:pPr>
        <w:ind w:firstLine="540"/>
        <w:jc w:val="both"/>
        <w:rPr>
          <w:sz w:val="28"/>
          <w:szCs w:val="28"/>
          <w:lang w:val="uk-UA"/>
        </w:rPr>
      </w:pPr>
      <w:r w:rsidRPr="00CB371A">
        <w:rPr>
          <w:sz w:val="28"/>
          <w:szCs w:val="28"/>
          <w:lang w:val="uk-UA"/>
        </w:rPr>
        <w:t>1. Внести зміни до Договору оренди землі від 06.02.2006 р. (дата підписання 27.01.2006 р.) зареєстрованого у Генічеського районного відділу Херсонської регіональної філії ДП "Центр ДЗК" про що у Державному реєстрі земель вчинено запис №</w:t>
      </w:r>
      <w:r>
        <w:rPr>
          <w:sz w:val="28"/>
          <w:szCs w:val="28"/>
          <w:lang w:val="uk-UA"/>
        </w:rPr>
        <w:t>***</w:t>
      </w:r>
      <w:r w:rsidRPr="00CB371A">
        <w:rPr>
          <w:sz w:val="28"/>
          <w:szCs w:val="28"/>
          <w:lang w:val="uk-UA"/>
        </w:rPr>
        <w:t xml:space="preserve"> (об'єкт оренди за Договором  </w:t>
      </w:r>
      <w:r>
        <w:rPr>
          <w:sz w:val="28"/>
          <w:szCs w:val="28"/>
          <w:lang w:val="uk-UA"/>
        </w:rPr>
        <w:t>з</w:t>
      </w:r>
      <w:r w:rsidRPr="00CB371A">
        <w:rPr>
          <w:sz w:val="28"/>
          <w:szCs w:val="28"/>
          <w:lang w:val="uk-UA"/>
        </w:rPr>
        <w:t>емельна ділянка з кадастровим номером - 6522186500:11:006:00</w:t>
      </w:r>
      <w:r>
        <w:rPr>
          <w:sz w:val="28"/>
          <w:szCs w:val="28"/>
          <w:lang w:val="uk-UA"/>
        </w:rPr>
        <w:t>***</w:t>
      </w:r>
      <w:r w:rsidRPr="00CB371A">
        <w:rPr>
          <w:sz w:val="28"/>
          <w:szCs w:val="28"/>
          <w:lang w:val="uk-UA"/>
        </w:rPr>
        <w:t xml:space="preserve">, площею 0,16 га., з цільовим призначенням для будівництва та обслуговування будівель торгівлі (КВЦПЗ - 03.07) розташована на території Щасливцевської сільської ради Генічеського району Херсонської області, сторона орендар у Договорі ФІЗИЧНА ОСОБА-ПІДПРИЄМЕЦЬ </w:t>
      </w:r>
      <w:r>
        <w:rPr>
          <w:sz w:val="28"/>
          <w:szCs w:val="28"/>
          <w:lang w:val="uk-UA"/>
        </w:rPr>
        <w:t>***</w:t>
      </w:r>
      <w:r w:rsidRPr="00CB371A">
        <w:rPr>
          <w:color w:val="000000" w:themeColor="text1"/>
          <w:sz w:val="28"/>
          <w:szCs w:val="28"/>
          <w:shd w:val="clear" w:color="auto" w:fill="FFFFFF"/>
          <w:lang w:val="uk-UA"/>
        </w:rPr>
        <w:t xml:space="preserve"> (ідентифікаційний номер - </w:t>
      </w:r>
      <w:r>
        <w:rPr>
          <w:color w:val="000000" w:themeColor="text1"/>
          <w:sz w:val="28"/>
          <w:szCs w:val="28"/>
          <w:shd w:val="clear" w:color="auto" w:fill="FFFFFF"/>
          <w:lang w:val="uk-UA"/>
        </w:rPr>
        <w:t>***</w:t>
      </w:r>
      <w:r w:rsidRPr="00CB371A">
        <w:rPr>
          <w:color w:val="000000" w:themeColor="text1"/>
          <w:sz w:val="28"/>
          <w:szCs w:val="28"/>
          <w:shd w:val="clear" w:color="auto" w:fill="FFFFFF"/>
          <w:lang w:val="uk-UA"/>
        </w:rPr>
        <w:t>)</w:t>
      </w:r>
      <w:r w:rsidRPr="00CB371A">
        <w:rPr>
          <w:sz w:val="28"/>
          <w:szCs w:val="28"/>
          <w:lang w:val="uk-UA"/>
        </w:rPr>
        <w:t xml:space="preserve"> змінивши у ньому:</w:t>
      </w:r>
    </w:p>
    <w:p w:rsidR="00891BD0" w:rsidRPr="00CB371A" w:rsidRDefault="00891BD0" w:rsidP="00891BD0">
      <w:pPr>
        <w:ind w:firstLine="540"/>
        <w:jc w:val="both"/>
        <w:rPr>
          <w:sz w:val="28"/>
          <w:szCs w:val="28"/>
          <w:lang w:val="uk-UA"/>
        </w:rPr>
      </w:pPr>
      <w:r w:rsidRPr="00CB371A">
        <w:rPr>
          <w:sz w:val="28"/>
          <w:szCs w:val="28"/>
          <w:lang w:val="uk-UA"/>
        </w:rPr>
        <w:t>- Сторону орендодавця з Генічеської районної державної адміністрації на Щасливцевську сільську раду;</w:t>
      </w:r>
    </w:p>
    <w:p w:rsidR="00891BD0" w:rsidRPr="00CB371A" w:rsidRDefault="00891BD0" w:rsidP="00891BD0">
      <w:pPr>
        <w:ind w:firstLine="540"/>
        <w:jc w:val="both"/>
        <w:rPr>
          <w:sz w:val="28"/>
          <w:szCs w:val="28"/>
          <w:lang w:val="uk-UA"/>
        </w:rPr>
      </w:pPr>
      <w:r w:rsidRPr="00CB371A">
        <w:rPr>
          <w:sz w:val="28"/>
          <w:szCs w:val="28"/>
          <w:lang w:val="uk-UA"/>
        </w:rPr>
        <w:t xml:space="preserve">- </w:t>
      </w:r>
      <w:bookmarkStart w:id="0" w:name="_GoBack"/>
      <w:bookmarkEnd w:id="0"/>
      <w:r w:rsidRPr="00CB371A">
        <w:rPr>
          <w:sz w:val="28"/>
          <w:szCs w:val="28"/>
          <w:lang w:val="uk-UA"/>
        </w:rPr>
        <w:t>статус Орендар</w:t>
      </w:r>
      <w:r>
        <w:rPr>
          <w:sz w:val="28"/>
          <w:szCs w:val="28"/>
          <w:lang w:val="uk-UA"/>
        </w:rPr>
        <w:t>я</w:t>
      </w:r>
      <w:r w:rsidRPr="00CB371A">
        <w:rPr>
          <w:sz w:val="28"/>
          <w:szCs w:val="28"/>
          <w:lang w:val="uk-UA"/>
        </w:rPr>
        <w:t xml:space="preserve"> з фізичн</w:t>
      </w:r>
      <w:r>
        <w:rPr>
          <w:sz w:val="28"/>
          <w:szCs w:val="28"/>
          <w:lang w:val="uk-UA"/>
        </w:rPr>
        <w:t>ої</w:t>
      </w:r>
      <w:r w:rsidRPr="00CB371A">
        <w:rPr>
          <w:sz w:val="28"/>
          <w:szCs w:val="28"/>
          <w:lang w:val="uk-UA"/>
        </w:rPr>
        <w:t xml:space="preserve"> ос</w:t>
      </w:r>
      <w:r>
        <w:rPr>
          <w:sz w:val="28"/>
          <w:szCs w:val="28"/>
          <w:lang w:val="uk-UA"/>
        </w:rPr>
        <w:t>оби-підприємця на фізичну особу</w:t>
      </w:r>
      <w:r w:rsidRPr="00CB371A">
        <w:rPr>
          <w:sz w:val="28"/>
          <w:szCs w:val="28"/>
          <w:lang w:val="uk-UA"/>
        </w:rPr>
        <w:t>;</w:t>
      </w:r>
    </w:p>
    <w:p w:rsidR="00891BD0" w:rsidRPr="00CB371A" w:rsidRDefault="00891BD0" w:rsidP="00891BD0">
      <w:pPr>
        <w:ind w:firstLine="540"/>
        <w:jc w:val="both"/>
        <w:rPr>
          <w:sz w:val="28"/>
          <w:szCs w:val="28"/>
          <w:lang w:val="uk-UA"/>
        </w:rPr>
      </w:pPr>
      <w:r w:rsidRPr="00CB371A">
        <w:rPr>
          <w:sz w:val="28"/>
          <w:szCs w:val="28"/>
          <w:lang w:val="uk-UA"/>
        </w:rPr>
        <w:lastRenderedPageBreak/>
        <w:t>- внести до нього ін</w:t>
      </w:r>
      <w:r>
        <w:rPr>
          <w:sz w:val="28"/>
          <w:szCs w:val="28"/>
          <w:lang w:val="uk-UA"/>
        </w:rPr>
        <w:t>ш</w:t>
      </w:r>
      <w:r w:rsidRPr="00CB371A">
        <w:rPr>
          <w:sz w:val="28"/>
          <w:szCs w:val="28"/>
          <w:lang w:val="uk-UA"/>
        </w:rPr>
        <w:t>і зміни щодо приведення його істотних умов до актуального стану (кадастровий номер, цільове призначення, умови сплати орендної плати та ін</w:t>
      </w:r>
      <w:r>
        <w:rPr>
          <w:sz w:val="28"/>
          <w:szCs w:val="28"/>
          <w:lang w:val="uk-UA"/>
        </w:rPr>
        <w:t>ш</w:t>
      </w:r>
      <w:r w:rsidRPr="00CB371A">
        <w:rPr>
          <w:sz w:val="28"/>
          <w:szCs w:val="28"/>
          <w:lang w:val="uk-UA"/>
        </w:rPr>
        <w:t>і) та вимог діючого законодавства, у тому числі форми затвердженої Постановою Кабінету Міністрів України №220 від 03.03.2014 р. "Про затвердження Типового договору оренди землі" (з відповідними змінами).</w:t>
      </w:r>
    </w:p>
    <w:p w:rsidR="00891BD0" w:rsidRPr="00CB371A" w:rsidRDefault="00891BD0" w:rsidP="00891BD0">
      <w:pPr>
        <w:ind w:firstLine="540"/>
        <w:jc w:val="both"/>
        <w:rPr>
          <w:sz w:val="28"/>
          <w:szCs w:val="28"/>
          <w:lang w:val="uk-UA"/>
        </w:rPr>
      </w:pPr>
      <w:r>
        <w:rPr>
          <w:spacing w:val="-1"/>
          <w:sz w:val="28"/>
          <w:szCs w:val="28"/>
          <w:lang w:val="uk-UA"/>
        </w:rPr>
        <w:t>2</w:t>
      </w:r>
      <w:r w:rsidRPr="00CB371A">
        <w:rPr>
          <w:spacing w:val="-1"/>
          <w:sz w:val="28"/>
          <w:szCs w:val="28"/>
          <w:lang w:val="uk-UA"/>
        </w:rPr>
        <w:t xml:space="preserve">. </w:t>
      </w:r>
      <w:r w:rsidRPr="00CB371A">
        <w:rPr>
          <w:sz w:val="28"/>
          <w:szCs w:val="28"/>
          <w:lang w:val="uk-UA"/>
        </w:rPr>
        <w:t>Доручити сільському голові Плохушко В.О. на виконання цього рішення укласти відповідну додаткову угоду до Договору оренди земельної ділянки зазначеному у пункті 1 цього рішення.</w:t>
      </w:r>
    </w:p>
    <w:p w:rsidR="00891BD0" w:rsidRPr="00CB371A" w:rsidRDefault="00891BD0" w:rsidP="00891BD0">
      <w:pPr>
        <w:ind w:firstLine="567"/>
        <w:jc w:val="both"/>
        <w:rPr>
          <w:sz w:val="28"/>
          <w:szCs w:val="28"/>
          <w:lang w:val="uk-UA"/>
        </w:rPr>
      </w:pPr>
      <w:r w:rsidRPr="00CB371A">
        <w:rPr>
          <w:sz w:val="28"/>
          <w:szCs w:val="28"/>
          <w:lang w:val="uk-UA"/>
        </w:rPr>
        <w:t>3. 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w:t>
      </w:r>
    </w:p>
    <w:p w:rsidR="00891BD0" w:rsidRPr="00CB371A" w:rsidRDefault="00891BD0" w:rsidP="00891BD0">
      <w:pPr>
        <w:tabs>
          <w:tab w:val="left" w:pos="9498"/>
        </w:tabs>
        <w:jc w:val="both"/>
        <w:rPr>
          <w:sz w:val="28"/>
          <w:szCs w:val="28"/>
          <w:lang w:val="uk-UA"/>
        </w:rPr>
      </w:pPr>
    </w:p>
    <w:p w:rsidR="00891BD0" w:rsidRPr="00CB371A" w:rsidRDefault="00891BD0" w:rsidP="00891BD0">
      <w:pPr>
        <w:tabs>
          <w:tab w:val="left" w:pos="9498"/>
        </w:tabs>
        <w:ind w:firstLine="567"/>
        <w:jc w:val="both"/>
        <w:rPr>
          <w:sz w:val="28"/>
          <w:szCs w:val="28"/>
          <w:lang w:val="uk-UA"/>
        </w:rPr>
      </w:pPr>
    </w:p>
    <w:p w:rsidR="00891BD0" w:rsidRPr="00CB371A" w:rsidRDefault="00891BD0" w:rsidP="00891BD0">
      <w:pPr>
        <w:tabs>
          <w:tab w:val="left" w:pos="9498"/>
        </w:tabs>
        <w:ind w:firstLine="567"/>
        <w:jc w:val="both"/>
        <w:rPr>
          <w:sz w:val="28"/>
          <w:szCs w:val="28"/>
          <w:lang w:val="uk-UA"/>
        </w:rPr>
      </w:pPr>
    </w:p>
    <w:p w:rsidR="00891BD0" w:rsidRPr="00CB371A" w:rsidRDefault="00891BD0" w:rsidP="00891BD0">
      <w:pPr>
        <w:tabs>
          <w:tab w:val="left" w:pos="9498"/>
        </w:tabs>
        <w:ind w:firstLine="567"/>
        <w:jc w:val="both"/>
        <w:rPr>
          <w:sz w:val="28"/>
          <w:szCs w:val="28"/>
          <w:lang w:val="uk-UA"/>
        </w:rPr>
      </w:pPr>
      <w:r w:rsidRPr="00CB371A">
        <w:rPr>
          <w:sz w:val="28"/>
          <w:szCs w:val="28"/>
          <w:lang w:val="uk-UA"/>
        </w:rPr>
        <w:t>Сільський голова                                                               В.</w:t>
      </w:r>
      <w:r>
        <w:rPr>
          <w:sz w:val="28"/>
          <w:szCs w:val="28"/>
          <w:lang w:val="uk-UA"/>
        </w:rPr>
        <w:t xml:space="preserve"> ПЛОХУШКО</w:t>
      </w:r>
    </w:p>
    <w:p w:rsidR="00B12B13" w:rsidRDefault="00B12B13"/>
    <w:sectPr w:rsidR="00B12B13" w:rsidSect="000D7AC7">
      <w:headerReference w:type="default" r:id="rId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800307"/>
      <w:docPartObj>
        <w:docPartGallery w:val="Page Numbers (Top of Page)"/>
        <w:docPartUnique/>
      </w:docPartObj>
    </w:sdtPr>
    <w:sdtEndPr/>
    <w:sdtContent>
      <w:p w:rsidR="007572E9" w:rsidRDefault="00891BD0">
        <w:pPr>
          <w:pStyle w:val="a3"/>
          <w:jc w:val="right"/>
        </w:pPr>
        <w:r>
          <w:fldChar w:fldCharType="begin"/>
        </w:r>
        <w:r>
          <w:instrText>PAGE   \* MERGEFORMAT</w:instrText>
        </w:r>
        <w:r>
          <w:fldChar w:fldCharType="separate"/>
        </w:r>
        <w:r>
          <w:rPr>
            <w:noProof/>
          </w:rPr>
          <w:t>2</w:t>
        </w:r>
        <w:r>
          <w:fldChar w:fldCharType="end"/>
        </w:r>
      </w:p>
    </w:sdtContent>
  </w:sdt>
  <w:p w:rsidR="007572E9" w:rsidRDefault="00891BD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915"/>
    <w:rsid w:val="00116915"/>
    <w:rsid w:val="00891BD0"/>
    <w:rsid w:val="00B12B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1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6915"/>
    <w:pPr>
      <w:tabs>
        <w:tab w:val="center" w:pos="4677"/>
        <w:tab w:val="right" w:pos="9355"/>
      </w:tabs>
    </w:pPr>
  </w:style>
  <w:style w:type="character" w:customStyle="1" w:styleId="a4">
    <w:name w:val="Верхний колонтитул Знак"/>
    <w:basedOn w:val="a0"/>
    <w:link w:val="a3"/>
    <w:uiPriority w:val="99"/>
    <w:rsid w:val="00116915"/>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116915"/>
    <w:rPr>
      <w:rFonts w:ascii="Tahoma" w:hAnsi="Tahoma" w:cs="Tahoma"/>
      <w:sz w:val="16"/>
      <w:szCs w:val="16"/>
    </w:rPr>
  </w:style>
  <w:style w:type="character" w:customStyle="1" w:styleId="a6">
    <w:name w:val="Текст выноски Знак"/>
    <w:basedOn w:val="a0"/>
    <w:link w:val="a5"/>
    <w:uiPriority w:val="99"/>
    <w:semiHidden/>
    <w:rsid w:val="00116915"/>
    <w:rPr>
      <w:rFonts w:ascii="Tahoma" w:eastAsia="Times New Roman"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915"/>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16915"/>
    <w:pPr>
      <w:tabs>
        <w:tab w:val="center" w:pos="4677"/>
        <w:tab w:val="right" w:pos="9355"/>
      </w:tabs>
    </w:pPr>
  </w:style>
  <w:style w:type="character" w:customStyle="1" w:styleId="a4">
    <w:name w:val="Верхний колонтитул Знак"/>
    <w:basedOn w:val="a0"/>
    <w:link w:val="a3"/>
    <w:uiPriority w:val="99"/>
    <w:rsid w:val="00116915"/>
    <w:rPr>
      <w:rFonts w:ascii="Times New Roman" w:eastAsia="Times New Roman" w:hAnsi="Times New Roman" w:cs="Times New Roman"/>
      <w:sz w:val="20"/>
      <w:szCs w:val="20"/>
      <w:lang w:val="ru-RU" w:eastAsia="ru-RU"/>
    </w:rPr>
  </w:style>
  <w:style w:type="paragraph" w:styleId="a5">
    <w:name w:val="Balloon Text"/>
    <w:basedOn w:val="a"/>
    <w:link w:val="a6"/>
    <w:uiPriority w:val="99"/>
    <w:semiHidden/>
    <w:unhideWhenUsed/>
    <w:rsid w:val="00116915"/>
    <w:rPr>
      <w:rFonts w:ascii="Tahoma" w:hAnsi="Tahoma" w:cs="Tahoma"/>
      <w:sz w:val="16"/>
      <w:szCs w:val="16"/>
    </w:rPr>
  </w:style>
  <w:style w:type="character" w:customStyle="1" w:styleId="a6">
    <w:name w:val="Текст выноски Знак"/>
    <w:basedOn w:val="a0"/>
    <w:link w:val="a5"/>
    <w:uiPriority w:val="99"/>
    <w:semiHidden/>
    <w:rsid w:val="00116915"/>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1894</Words>
  <Characters>1081</Characters>
  <Application>Microsoft Office Word</Application>
  <DocSecurity>0</DocSecurity>
  <Lines>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Користувач Windows</cp:lastModifiedBy>
  <cp:revision>2</cp:revision>
  <dcterms:created xsi:type="dcterms:W3CDTF">2019-11-18T13:51:00Z</dcterms:created>
  <dcterms:modified xsi:type="dcterms:W3CDTF">2019-11-18T13:51:00Z</dcterms:modified>
</cp:coreProperties>
</file>