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18" w:rsidRPr="00044535" w:rsidRDefault="00AE1618" w:rsidP="00AE1618">
      <w:pPr>
        <w:pStyle w:val="Standard"/>
        <w:tabs>
          <w:tab w:val="left" w:pos="8505"/>
        </w:tabs>
        <w:jc w:val="center"/>
        <w:rPr>
          <w:rFonts w:cs="Times New Roman"/>
          <w:lang w:val="uk-UA"/>
        </w:rPr>
      </w:pPr>
      <w:r w:rsidRPr="00044535">
        <w:rPr>
          <w:rFonts w:cs="Times New Roman"/>
        </w:rPr>
        <w:object w:dxaOrig="637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alt="об'єкт OLE" style="width:32.45pt;height:36.95pt;visibility:visible" o:ole="">
            <v:imagedata r:id="rId5" o:title="об'єкт OLE"/>
          </v:shape>
          <o:OLEObject Type="Embed" ProgID="Word.Picture.8" ShapeID="_x0000_i1032" DrawAspect="Content" ObjectID="_1634561317" r:id="rId6"/>
        </w:object>
      </w:r>
    </w:p>
    <w:p w:rsidR="00AE1618" w:rsidRPr="00044535" w:rsidRDefault="00AE1618" w:rsidP="00AE1618">
      <w:pPr>
        <w:pStyle w:val="Standard"/>
        <w:tabs>
          <w:tab w:val="left" w:pos="8505"/>
        </w:tabs>
        <w:jc w:val="center"/>
        <w:rPr>
          <w:rFonts w:cs="Times New Roman"/>
          <w:b/>
          <w:lang w:val="uk-UA"/>
        </w:rPr>
      </w:pPr>
      <w:r>
        <w:rPr>
          <w:rFonts w:cs="Times New Roman"/>
          <w:b/>
          <w:lang w:val="uk-UA"/>
        </w:rPr>
        <w:t>104</w:t>
      </w:r>
      <w:r w:rsidRPr="00044535">
        <w:rPr>
          <w:rFonts w:cs="Times New Roman"/>
          <w:b/>
          <w:lang w:val="uk-UA"/>
        </w:rPr>
        <w:t xml:space="preserve"> СЕСІЯ  ЩАСЛИВЦЕВСЬКОЇ СІЛЬСЬКОЇ РАДИ</w:t>
      </w:r>
    </w:p>
    <w:p w:rsidR="00AE1618" w:rsidRPr="00044535" w:rsidRDefault="00AE1618" w:rsidP="00AE1618">
      <w:pPr>
        <w:pStyle w:val="Standard"/>
        <w:jc w:val="center"/>
        <w:rPr>
          <w:rFonts w:cs="Times New Roman"/>
          <w:b/>
          <w:lang w:val="uk-UA"/>
        </w:rPr>
      </w:pPr>
      <w:r w:rsidRPr="00044535">
        <w:rPr>
          <w:rFonts w:cs="Times New Roman"/>
          <w:b/>
          <w:lang w:val="uk-UA"/>
        </w:rPr>
        <w:t>7 СКЛИКАННЯ</w:t>
      </w:r>
    </w:p>
    <w:p w:rsidR="00AE1618" w:rsidRPr="00044535" w:rsidRDefault="00AE1618" w:rsidP="00AE1618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44535">
        <w:rPr>
          <w:rFonts w:ascii="Times New Roman" w:hAnsi="Times New Roman" w:cs="Times New Roman"/>
          <w:bCs w:val="0"/>
          <w:sz w:val="24"/>
          <w:szCs w:val="24"/>
        </w:rPr>
        <w:t>РІШЕННЯ</w:t>
      </w:r>
      <w:r w:rsidRPr="0004453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  <w:r>
        <w:rPr>
          <w:rFonts w:cs="Times New Roman"/>
          <w:lang w:val="uk-UA"/>
        </w:rPr>
        <w:t>05.11</w:t>
      </w:r>
      <w:r w:rsidRPr="00044535">
        <w:rPr>
          <w:rFonts w:cs="Times New Roman"/>
          <w:lang w:val="uk-UA"/>
        </w:rPr>
        <w:t xml:space="preserve">.2019р.                                                    </w:t>
      </w: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  <w:r w:rsidRPr="00044535">
        <w:rPr>
          <w:rFonts w:cs="Times New Roman"/>
          <w:lang w:val="uk-UA"/>
        </w:rPr>
        <w:t xml:space="preserve">с. Щасливцеве                               №  </w:t>
      </w:r>
      <w:r>
        <w:rPr>
          <w:rFonts w:cs="Times New Roman"/>
          <w:lang w:val="uk-UA"/>
        </w:rPr>
        <w:t>1901</w:t>
      </w: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  <w:r w:rsidRPr="00044535">
        <w:rPr>
          <w:rFonts w:cs="Times New Roman"/>
          <w:lang w:val="uk-UA"/>
        </w:rPr>
        <w:t xml:space="preserve">Про внесення змін до раніше </w:t>
      </w: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  <w:r w:rsidRPr="00044535">
        <w:rPr>
          <w:rFonts w:cs="Times New Roman"/>
          <w:lang w:val="uk-UA"/>
        </w:rPr>
        <w:t>прийнятих рішень сільської ради</w:t>
      </w: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</w:p>
    <w:p w:rsidR="00AE1618" w:rsidRPr="00044535" w:rsidRDefault="00AE1618" w:rsidP="00AE1618">
      <w:pPr>
        <w:pStyle w:val="Standard"/>
        <w:rPr>
          <w:rFonts w:eastAsia="Times New Roman" w:cs="Times New Roman"/>
          <w:lang w:val="uk-UA"/>
        </w:rPr>
      </w:pPr>
      <w:r w:rsidRPr="00044535">
        <w:rPr>
          <w:rFonts w:eastAsia="Times New Roman" w:cs="Times New Roman"/>
          <w:lang w:val="uk-UA"/>
        </w:rPr>
        <w:t xml:space="preserve">      </w:t>
      </w: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  <w:r w:rsidRPr="00044535">
        <w:rPr>
          <w:rFonts w:eastAsia="Times New Roman" w:cs="Times New Roman"/>
          <w:lang w:val="uk-UA"/>
        </w:rPr>
        <w:t xml:space="preserve">        </w:t>
      </w:r>
      <w:r>
        <w:rPr>
          <w:rFonts w:cs="Times New Roman"/>
          <w:lang w:val="uk-UA"/>
        </w:rPr>
        <w:t>Розглянувши заяви громадян</w:t>
      </w:r>
      <w:r w:rsidRPr="00044535">
        <w:rPr>
          <w:rFonts w:cs="Times New Roman"/>
          <w:lang w:val="uk-UA"/>
        </w:rPr>
        <w:t xml:space="preserve"> Укра</w:t>
      </w:r>
      <w:r>
        <w:rPr>
          <w:rFonts w:cs="Times New Roman"/>
          <w:lang w:val="uk-UA"/>
        </w:rPr>
        <w:t>їни</w:t>
      </w:r>
      <w:r w:rsidRPr="00044535">
        <w:rPr>
          <w:rFonts w:cs="Times New Roman"/>
          <w:lang w:val="uk-UA"/>
        </w:rPr>
        <w:t xml:space="preserve"> та надані документи, враховуючи затверджений генеральний план забудови с. Щасливцеве, с. Генічеська Гірка та селища Приозерне з зонуванням території та розвитком рекреаційної зони, керуючись ст. ст. 12,19 Земельного кодексу України, ст.26 Закону України «Про місцеве самоврядування в Україні» сесія сільської ради</w:t>
      </w:r>
    </w:p>
    <w:p w:rsidR="00AE1618" w:rsidRPr="00044535" w:rsidRDefault="00AE1618" w:rsidP="00AE1618">
      <w:pPr>
        <w:pStyle w:val="Standard"/>
        <w:rPr>
          <w:rFonts w:cs="Times New Roman"/>
          <w:lang w:val="uk-UA"/>
        </w:rPr>
      </w:pPr>
      <w:r w:rsidRPr="00044535">
        <w:rPr>
          <w:rFonts w:cs="Times New Roman"/>
          <w:lang w:val="uk-UA"/>
        </w:rPr>
        <w:t>ВИРІШИЛА:</w:t>
      </w:r>
    </w:p>
    <w:p w:rsidR="00AE1618" w:rsidRPr="00044535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1618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зміни в п. 7</w:t>
      </w:r>
      <w:r w:rsidRPr="00044535">
        <w:rPr>
          <w:rFonts w:ascii="Times New Roman" w:hAnsi="Times New Roman" w:cs="Times New Roman"/>
          <w:sz w:val="24"/>
          <w:szCs w:val="24"/>
        </w:rPr>
        <w:t xml:space="preserve"> рішення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044535">
        <w:rPr>
          <w:rFonts w:ascii="Times New Roman" w:hAnsi="Times New Roman" w:cs="Times New Roman"/>
          <w:sz w:val="24"/>
          <w:szCs w:val="24"/>
        </w:rPr>
        <w:t xml:space="preserve"> сесії 7 скликання № 5</w:t>
      </w:r>
      <w:r>
        <w:rPr>
          <w:rFonts w:ascii="Times New Roman" w:hAnsi="Times New Roman" w:cs="Times New Roman"/>
          <w:sz w:val="24"/>
          <w:szCs w:val="24"/>
        </w:rPr>
        <w:t>58 від 31.03.2017</w:t>
      </w:r>
      <w:r w:rsidRPr="00044535">
        <w:rPr>
          <w:rFonts w:ascii="Times New Roman" w:hAnsi="Times New Roman" w:cs="Times New Roman"/>
          <w:sz w:val="24"/>
          <w:szCs w:val="24"/>
        </w:rPr>
        <w:t>р. в адресу земельної діля</w:t>
      </w:r>
      <w:r>
        <w:rPr>
          <w:rFonts w:ascii="Times New Roman" w:hAnsi="Times New Roman" w:cs="Times New Roman"/>
          <w:sz w:val="24"/>
          <w:szCs w:val="24"/>
        </w:rPr>
        <w:t xml:space="preserve">нки 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слова « селище Приозерне, вул. Прозора</w:t>
      </w:r>
      <w:r w:rsidRPr="00044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замінити словами «с. Генічеська Гірка</w:t>
      </w:r>
      <w:r w:rsidRPr="00044535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ул. Василя Ковшова,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1618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2.Внести зміни в п. 13 рішення 97</w:t>
      </w:r>
      <w:r w:rsidRPr="00044535">
        <w:rPr>
          <w:rFonts w:ascii="Times New Roman" w:hAnsi="Times New Roman" w:cs="Times New Roman"/>
          <w:sz w:val="24"/>
          <w:szCs w:val="24"/>
        </w:rPr>
        <w:t xml:space="preserve"> сесії 7 скликання № </w:t>
      </w:r>
      <w:r>
        <w:rPr>
          <w:rFonts w:ascii="Times New Roman" w:hAnsi="Times New Roman" w:cs="Times New Roman"/>
          <w:sz w:val="24"/>
          <w:szCs w:val="24"/>
        </w:rPr>
        <w:t>1781 від 30.07.2019</w:t>
      </w:r>
      <w:r w:rsidRPr="00044535">
        <w:rPr>
          <w:rFonts w:ascii="Times New Roman" w:hAnsi="Times New Roman" w:cs="Times New Roman"/>
          <w:sz w:val="24"/>
          <w:szCs w:val="24"/>
        </w:rPr>
        <w:t>р. в адресу земельної діля</w:t>
      </w:r>
      <w:r>
        <w:rPr>
          <w:rFonts w:ascii="Times New Roman" w:hAnsi="Times New Roman" w:cs="Times New Roman"/>
          <w:sz w:val="24"/>
          <w:szCs w:val="24"/>
        </w:rPr>
        <w:t xml:space="preserve">нки 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слова «с. Генічеська Гірка, вул. Придорожня</w:t>
      </w:r>
      <w:r w:rsidRPr="00044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замінити словами «с. Генічеська Гірка</w:t>
      </w:r>
      <w:r w:rsidRPr="00044535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 xml:space="preserve">ул. Придорожня,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E1618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3.Внести зміни в п. 1 рішення 87</w:t>
      </w:r>
      <w:r w:rsidRPr="00044535">
        <w:rPr>
          <w:rFonts w:ascii="Times New Roman" w:hAnsi="Times New Roman" w:cs="Times New Roman"/>
          <w:sz w:val="24"/>
          <w:szCs w:val="24"/>
        </w:rPr>
        <w:t xml:space="preserve"> сесії 7 скликання № </w:t>
      </w:r>
      <w:r>
        <w:rPr>
          <w:rFonts w:ascii="Times New Roman" w:hAnsi="Times New Roman" w:cs="Times New Roman"/>
          <w:sz w:val="24"/>
          <w:szCs w:val="24"/>
        </w:rPr>
        <w:t>1501 від 27.02.2019</w:t>
      </w:r>
      <w:r w:rsidRPr="00044535">
        <w:rPr>
          <w:rFonts w:ascii="Times New Roman" w:hAnsi="Times New Roman" w:cs="Times New Roman"/>
          <w:sz w:val="24"/>
          <w:szCs w:val="24"/>
        </w:rPr>
        <w:t>р. в адресу земельної діля</w:t>
      </w:r>
      <w:r>
        <w:rPr>
          <w:rFonts w:ascii="Times New Roman" w:hAnsi="Times New Roman" w:cs="Times New Roman"/>
          <w:sz w:val="24"/>
          <w:szCs w:val="24"/>
        </w:rPr>
        <w:t xml:space="preserve">нки </w:t>
      </w:r>
      <w:r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 xml:space="preserve"> слова «с. Генічеська Гірка, вул. Набережна</w:t>
      </w:r>
      <w:r w:rsidRPr="0004453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***</w:t>
      </w:r>
      <w:r w:rsidRPr="000445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замінити словами «с. Генічеська Гірка</w:t>
      </w:r>
      <w:r w:rsidRPr="00044535">
        <w:rPr>
          <w:rFonts w:ascii="Times New Roman" w:hAnsi="Times New Roman" w:cs="Times New Roman"/>
          <w:sz w:val="24"/>
          <w:szCs w:val="24"/>
        </w:rPr>
        <w:t>,  в</w:t>
      </w:r>
      <w:r>
        <w:rPr>
          <w:rFonts w:ascii="Times New Roman" w:hAnsi="Times New Roman" w:cs="Times New Roman"/>
          <w:sz w:val="24"/>
          <w:szCs w:val="24"/>
        </w:rPr>
        <w:t>ул. Набережна</w:t>
      </w:r>
      <w:r>
        <w:rPr>
          <w:rFonts w:ascii="Times New Roman" w:hAnsi="Times New Roman" w:cs="Times New Roman"/>
          <w:sz w:val="24"/>
          <w:szCs w:val="24"/>
        </w:rPr>
        <w:t>***</w:t>
      </w:r>
      <w:bookmarkStart w:id="0" w:name="_GoBack"/>
      <w:bookmarkEnd w:id="0"/>
      <w:r w:rsidRPr="00044535">
        <w:rPr>
          <w:rFonts w:ascii="Times New Roman" w:hAnsi="Times New Roman" w:cs="Times New Roman"/>
          <w:sz w:val="24"/>
          <w:szCs w:val="24"/>
        </w:rPr>
        <w:t>»</w:t>
      </w:r>
      <w:r w:rsidRPr="00281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звʼязку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технічною помилкою</w:t>
      </w:r>
      <w:r w:rsidRPr="000445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1618" w:rsidRPr="00044535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4535">
        <w:rPr>
          <w:rFonts w:ascii="Times New Roman" w:hAnsi="Times New Roman" w:cs="Times New Roman"/>
          <w:sz w:val="24"/>
          <w:szCs w:val="24"/>
        </w:rPr>
        <w:t>.</w:t>
      </w:r>
      <w:r w:rsidRPr="00044535">
        <w:rPr>
          <w:rFonts w:ascii="Times New Roman" w:hAnsi="Times New Roman" w:cs="Times New Roman"/>
          <w:color w:val="000000"/>
          <w:sz w:val="24"/>
          <w:szCs w:val="24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</w:t>
      </w:r>
      <w:r w:rsidRPr="00044535">
        <w:rPr>
          <w:rFonts w:ascii="Times New Roman" w:hAnsi="Times New Roman" w:cs="Times New Roman"/>
          <w:sz w:val="24"/>
          <w:szCs w:val="24"/>
        </w:rPr>
        <w:t xml:space="preserve"> та охорони навколишнього середовища.</w:t>
      </w:r>
    </w:p>
    <w:p w:rsidR="00AE1618" w:rsidRPr="00044535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AE1618" w:rsidRPr="00044535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18" w:rsidRPr="00044535" w:rsidRDefault="00AE1618" w:rsidP="00AE16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18" w:rsidRPr="00044535" w:rsidRDefault="00AE1618" w:rsidP="00AE1618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18" w:rsidRPr="00044535" w:rsidRDefault="00AE1618" w:rsidP="00AE1618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18" w:rsidRPr="00044535" w:rsidRDefault="00AE1618" w:rsidP="00AE1618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18" w:rsidRPr="00044535" w:rsidRDefault="00AE1618" w:rsidP="00AE1618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E1618" w:rsidRPr="00044535" w:rsidRDefault="00AE1618" w:rsidP="00AE1618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4535">
        <w:rPr>
          <w:rFonts w:ascii="Times New Roman" w:hAnsi="Times New Roman" w:cs="Times New Roman"/>
          <w:color w:val="000000"/>
          <w:sz w:val="24"/>
          <w:szCs w:val="24"/>
        </w:rPr>
        <w:t>Сільський голова                                                                     В.ПЛОХУШКО</w:t>
      </w:r>
    </w:p>
    <w:p w:rsidR="00AE1618" w:rsidRPr="00044535" w:rsidRDefault="00AE1618" w:rsidP="00AE1618">
      <w:pPr>
        <w:spacing w:line="2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E256B" w:rsidRDefault="005E256B"/>
    <w:sectPr w:rsidR="005E2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C09"/>
    <w:rsid w:val="001F3C09"/>
    <w:rsid w:val="005E256B"/>
    <w:rsid w:val="00AE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18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18"/>
  </w:style>
  <w:style w:type="paragraph" w:styleId="3">
    <w:name w:val="heading 3"/>
    <w:basedOn w:val="a"/>
    <w:link w:val="30"/>
    <w:unhideWhenUsed/>
    <w:qFormat/>
    <w:rsid w:val="001F3C0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3C0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1F3C0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1025</Words>
  <Characters>585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2019-11-06T14:01:00Z</dcterms:created>
  <dcterms:modified xsi:type="dcterms:W3CDTF">2019-11-06T14:01:00Z</dcterms:modified>
</cp:coreProperties>
</file>