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02" w:rsidRPr="002459ED" w:rsidRDefault="00C60702" w:rsidP="00C60702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 wp14:anchorId="05BB1D50" wp14:editId="76602FF2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02" w:rsidRPr="002459ED" w:rsidRDefault="00C60702" w:rsidP="00C60702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Щасливцевська</w:t>
      </w:r>
      <w:proofErr w:type="spellEnd"/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сільська  рада</w:t>
      </w:r>
    </w:p>
    <w:p w:rsidR="00C60702" w:rsidRPr="002459ED" w:rsidRDefault="00C60702" w:rsidP="00C60702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 комітет</w:t>
      </w:r>
    </w:p>
    <w:p w:rsidR="00C60702" w:rsidRPr="00585853" w:rsidRDefault="00C60702" w:rsidP="00C60702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  <w:t>РІШЕННЯ</w:t>
      </w:r>
    </w:p>
    <w:p w:rsidR="00C60702" w:rsidRDefault="00C60702" w:rsidP="00C60702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21.11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 xml:space="preserve">9 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№ 189</w:t>
      </w:r>
    </w:p>
    <w:p w:rsidR="00C60702" w:rsidRDefault="00C60702" w:rsidP="00C60702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</w:p>
    <w:p w:rsidR="00C60702" w:rsidRPr="007207E4" w:rsidRDefault="00C60702" w:rsidP="00C60702">
      <w:pPr>
        <w:spacing w:after="0"/>
        <w:ind w:right="48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зміни до рішення </w:t>
      </w:r>
      <w:r w:rsidRPr="00527ED1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115 від 21.06.2019 року про надання дозволу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щодо розміщення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об’єктів виносної/ виїзної торгівлі</w:t>
      </w:r>
      <w:bookmarkStart w:id="0" w:name="_GoBack"/>
      <w:bookmarkEnd w:id="0"/>
    </w:p>
    <w:p w:rsidR="00C60702" w:rsidRPr="007207E4" w:rsidRDefault="00C60702" w:rsidP="00C60702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C60702" w:rsidRPr="001610E4" w:rsidRDefault="00C60702" w:rsidP="00C60702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</w:p>
    <w:p w:rsidR="00C60702" w:rsidRPr="006C58F5" w:rsidRDefault="00C60702" w:rsidP="00C6070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8F5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C60702" w:rsidRPr="006C58F5" w:rsidRDefault="00C60702" w:rsidP="00C607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8F5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C60702" w:rsidRPr="006C58F5" w:rsidRDefault="00C60702" w:rsidP="00C607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6C58F5">
        <w:rPr>
          <w:rFonts w:ascii="Times New Roman" w:hAnsi="Times New Roman" w:cs="Times New Roman"/>
          <w:sz w:val="24"/>
          <w:szCs w:val="24"/>
          <w:lang w:val="uk-UA"/>
        </w:rPr>
        <w:t xml:space="preserve">Слова в п.3 замінити на «рішення вступає в дію після </w:t>
      </w:r>
      <w:proofErr w:type="spellStart"/>
      <w:r w:rsidRPr="006C58F5">
        <w:rPr>
          <w:rFonts w:ascii="Times New Roman" w:hAnsi="Times New Roman" w:cs="Times New Roman"/>
          <w:sz w:val="24"/>
          <w:szCs w:val="24"/>
          <w:lang w:val="uk-UA"/>
        </w:rPr>
        <w:t>заключення</w:t>
      </w:r>
      <w:proofErr w:type="spellEnd"/>
      <w:r w:rsidRPr="006C58F5">
        <w:rPr>
          <w:rFonts w:ascii="Times New Roman" w:hAnsi="Times New Roman" w:cs="Times New Roman"/>
          <w:sz w:val="24"/>
          <w:szCs w:val="24"/>
          <w:lang w:val="uk-UA"/>
        </w:rPr>
        <w:t xml:space="preserve"> договору </w:t>
      </w:r>
      <w:r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>пайової участі в утриманні об’єктів благоустрою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Додаток</w:t>
      </w:r>
      <w:r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№1 (Нова редакція) до Порядку розміщення тимчасових споруд для провадження підприємницької діяльності та виносної і виїзної торгівлі на території населених пунктів </w:t>
      </w:r>
      <w:proofErr w:type="spellStart"/>
      <w:r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>Щасливцевської</w:t>
      </w:r>
      <w:proofErr w:type="spellEnd"/>
      <w:r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затвердженого рішенням 42 сесії 7 скликання </w:t>
      </w:r>
      <w:proofErr w:type="spellStart"/>
      <w:r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>Щасливцевської</w:t>
      </w:r>
      <w:proofErr w:type="spellEnd"/>
      <w:r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від 30.06.2017 р. №660 «Про затвердження Порядку розміщення тимчасових споруд для провадження підприємницької діяльності та виносної і виїзної торгівлі на території населених пунктів </w:t>
      </w:r>
      <w:proofErr w:type="spellStart"/>
      <w:r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>Щасливцевської</w:t>
      </w:r>
      <w:proofErr w:type="spellEnd"/>
      <w:r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ради».</w:t>
      </w:r>
    </w:p>
    <w:p w:rsidR="00C60702" w:rsidRPr="006C58F5" w:rsidRDefault="00C60702" w:rsidP="00C607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8F5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6C58F5">
        <w:rPr>
          <w:rFonts w:ascii="Times New Roman" w:hAnsi="Times New Roman" w:cs="Times New Roman"/>
          <w:sz w:val="24"/>
          <w:szCs w:val="24"/>
          <w:lang w:val="uk-UA"/>
        </w:rPr>
        <w:t xml:space="preserve"> Додати п. 4 Контроль за виконанням рішення покласти на в. о. начальника відділу містобудування та архітектури – головного архітектора </w:t>
      </w:r>
      <w:proofErr w:type="spellStart"/>
      <w:r w:rsidRPr="006C58F5">
        <w:rPr>
          <w:rFonts w:ascii="Times New Roman" w:hAnsi="Times New Roman" w:cs="Times New Roman"/>
          <w:sz w:val="24"/>
          <w:szCs w:val="24"/>
          <w:lang w:val="uk-UA"/>
        </w:rPr>
        <w:t>Щасливцевської</w:t>
      </w:r>
      <w:proofErr w:type="spellEnd"/>
      <w:r w:rsidRPr="006C58F5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Pr="006C58F5">
        <w:rPr>
          <w:rFonts w:ascii="Times New Roman" w:hAnsi="Times New Roman" w:cs="Times New Roman"/>
          <w:sz w:val="24"/>
          <w:szCs w:val="24"/>
          <w:lang w:val="uk-UA"/>
        </w:rPr>
        <w:t>Борідко</w:t>
      </w:r>
      <w:proofErr w:type="spellEnd"/>
      <w:r w:rsidRPr="006C58F5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C60702" w:rsidRDefault="00C60702" w:rsidP="00C607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0702" w:rsidRDefault="00C60702" w:rsidP="00C607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0702" w:rsidRDefault="00C60702" w:rsidP="00C607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0702" w:rsidRDefault="00C60702" w:rsidP="00C607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0702" w:rsidRDefault="00C60702" w:rsidP="00C607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0702" w:rsidRPr="00737509" w:rsidRDefault="00C60702" w:rsidP="00C6070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737509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73750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В. ПЛОХУШКО</w:t>
      </w:r>
    </w:p>
    <w:p w:rsidR="00B137F6" w:rsidRDefault="00B137F6"/>
    <w:sectPr w:rsidR="00B137F6" w:rsidSect="00B90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01"/>
    <w:rsid w:val="00505D01"/>
    <w:rsid w:val="00B137F6"/>
    <w:rsid w:val="00C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0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0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0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0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2019-11-26T13:42:00Z</dcterms:created>
  <dcterms:modified xsi:type="dcterms:W3CDTF">2019-11-26T13:42:00Z</dcterms:modified>
</cp:coreProperties>
</file>