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6B" w:rsidRPr="004A6B8B" w:rsidRDefault="00B1116B" w:rsidP="00B1116B">
      <w:pPr>
        <w:spacing w:after="0"/>
        <w:jc w:val="center"/>
        <w:rPr>
          <w:rFonts w:ascii="Times New Roman" w:hAnsi="Times New Roman" w:cs="Times New Roman"/>
          <w:b/>
          <w:bCs/>
          <w:sz w:val="28"/>
          <w:szCs w:val="28"/>
          <w:lang w:val="uk-UA"/>
        </w:rPr>
      </w:pPr>
      <w:r w:rsidRPr="004A6B8B">
        <w:rPr>
          <w:rFonts w:ascii="Times New Roman" w:hAnsi="Times New Roman" w:cs="Times New Roman"/>
          <w:b/>
          <w:noProof/>
          <w:color w:val="000000"/>
          <w:sz w:val="28"/>
          <w:szCs w:val="28"/>
          <w:lang w:val="uk-UA" w:eastAsia="uk-UA"/>
        </w:rPr>
        <w:drawing>
          <wp:inline distT="0" distB="0" distL="0" distR="0" wp14:anchorId="7424267E" wp14:editId="29E5B453">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B1116B" w:rsidRPr="004A6B8B" w:rsidRDefault="00B1116B" w:rsidP="00B1116B">
      <w:pPr>
        <w:spacing w:after="0"/>
        <w:jc w:val="center"/>
        <w:rPr>
          <w:rFonts w:ascii="Times New Roman" w:hAnsi="Times New Roman" w:cs="Times New Roman"/>
          <w:b/>
          <w:bCs/>
          <w:sz w:val="28"/>
          <w:szCs w:val="28"/>
          <w:lang w:val="uk-UA"/>
        </w:rPr>
      </w:pPr>
    </w:p>
    <w:p w:rsidR="00B1116B" w:rsidRPr="004A6B8B" w:rsidRDefault="00B1116B" w:rsidP="00B1116B">
      <w:pPr>
        <w:spacing w:after="0"/>
        <w:jc w:val="center"/>
        <w:rPr>
          <w:rFonts w:ascii="Times New Roman" w:hAnsi="Times New Roman" w:cs="Times New Roman"/>
          <w:b/>
          <w:bCs/>
          <w:sz w:val="28"/>
          <w:szCs w:val="28"/>
          <w:lang w:val="uk-UA"/>
        </w:rPr>
      </w:pPr>
      <w:r w:rsidRPr="004A6B8B">
        <w:rPr>
          <w:rFonts w:ascii="Times New Roman" w:hAnsi="Times New Roman" w:cs="Times New Roman"/>
          <w:b/>
          <w:bCs/>
          <w:sz w:val="28"/>
          <w:szCs w:val="28"/>
          <w:lang w:val="uk-UA"/>
        </w:rPr>
        <w:t>102 СЕСІЯ  ЩАСЛИВЦЕВСЬКОЇ СІЛЬСЬКОЇ РАДИ</w:t>
      </w:r>
    </w:p>
    <w:p w:rsidR="00B1116B" w:rsidRPr="004A6B8B" w:rsidRDefault="00B1116B" w:rsidP="00B1116B">
      <w:pPr>
        <w:spacing w:after="0"/>
        <w:jc w:val="center"/>
        <w:rPr>
          <w:rFonts w:ascii="Times New Roman" w:hAnsi="Times New Roman" w:cs="Times New Roman"/>
          <w:b/>
          <w:bCs/>
          <w:sz w:val="28"/>
          <w:szCs w:val="28"/>
          <w:lang w:val="uk-UA"/>
        </w:rPr>
      </w:pPr>
      <w:r w:rsidRPr="004A6B8B">
        <w:rPr>
          <w:rFonts w:ascii="Times New Roman" w:hAnsi="Times New Roman" w:cs="Times New Roman"/>
          <w:b/>
          <w:bCs/>
          <w:sz w:val="28"/>
          <w:szCs w:val="28"/>
          <w:lang w:val="uk-UA"/>
        </w:rPr>
        <w:t>7 СКЛИКАННЯ</w:t>
      </w:r>
    </w:p>
    <w:p w:rsidR="00B1116B" w:rsidRPr="004A6B8B" w:rsidRDefault="00B1116B" w:rsidP="00B1116B">
      <w:pPr>
        <w:spacing w:after="0"/>
        <w:jc w:val="center"/>
        <w:rPr>
          <w:rFonts w:ascii="Times New Roman" w:hAnsi="Times New Roman" w:cs="Times New Roman"/>
          <w:b/>
          <w:sz w:val="28"/>
          <w:szCs w:val="28"/>
          <w:lang w:val="uk-UA"/>
        </w:rPr>
      </w:pPr>
    </w:p>
    <w:p w:rsidR="00B1116B" w:rsidRPr="004A6B8B" w:rsidRDefault="00B1116B" w:rsidP="00B1116B">
      <w:pPr>
        <w:spacing w:after="0"/>
        <w:jc w:val="center"/>
        <w:rPr>
          <w:rFonts w:ascii="Times New Roman" w:hAnsi="Times New Roman" w:cs="Times New Roman"/>
          <w:b/>
          <w:sz w:val="28"/>
          <w:szCs w:val="28"/>
          <w:lang w:val="uk-UA"/>
        </w:rPr>
      </w:pPr>
      <w:r w:rsidRPr="004A6B8B">
        <w:rPr>
          <w:rFonts w:ascii="Times New Roman" w:hAnsi="Times New Roman" w:cs="Times New Roman"/>
          <w:b/>
          <w:sz w:val="28"/>
          <w:szCs w:val="28"/>
          <w:lang w:val="uk-UA"/>
        </w:rPr>
        <w:t>РІШЕННЯ</w:t>
      </w:r>
    </w:p>
    <w:p w:rsidR="00B1116B" w:rsidRPr="004A6B8B" w:rsidRDefault="00B1116B" w:rsidP="00B1116B">
      <w:pPr>
        <w:spacing w:after="0"/>
        <w:rPr>
          <w:rFonts w:ascii="Times New Roman" w:hAnsi="Times New Roman" w:cs="Times New Roman"/>
          <w:sz w:val="28"/>
          <w:szCs w:val="28"/>
          <w:lang w:val="uk-UA"/>
        </w:rPr>
      </w:pPr>
    </w:p>
    <w:p w:rsidR="00B1116B" w:rsidRPr="004A6B8B" w:rsidRDefault="00B1116B" w:rsidP="00B1116B">
      <w:pPr>
        <w:spacing w:after="0"/>
        <w:rPr>
          <w:rFonts w:ascii="Times New Roman" w:hAnsi="Times New Roman" w:cs="Times New Roman"/>
          <w:sz w:val="28"/>
          <w:szCs w:val="28"/>
          <w:lang w:val="uk-UA"/>
        </w:rPr>
      </w:pPr>
      <w:r w:rsidRPr="004A6B8B">
        <w:rPr>
          <w:rFonts w:ascii="Times New Roman" w:hAnsi="Times New Roman" w:cs="Times New Roman"/>
          <w:sz w:val="28"/>
          <w:szCs w:val="28"/>
          <w:lang w:val="uk-UA"/>
        </w:rPr>
        <w:t xml:space="preserve">03.10.2019 р.                                    </w:t>
      </w:r>
      <w:r>
        <w:rPr>
          <w:rFonts w:ascii="Times New Roman" w:hAnsi="Times New Roman" w:cs="Times New Roman"/>
          <w:sz w:val="28"/>
          <w:szCs w:val="28"/>
          <w:lang w:val="uk-UA"/>
        </w:rPr>
        <w:t xml:space="preserve">    </w:t>
      </w:r>
      <w:r w:rsidRPr="004A6B8B">
        <w:rPr>
          <w:rFonts w:ascii="Times New Roman" w:hAnsi="Times New Roman" w:cs="Times New Roman"/>
          <w:sz w:val="28"/>
          <w:szCs w:val="28"/>
          <w:lang w:val="uk-UA"/>
        </w:rPr>
        <w:t>№</w:t>
      </w:r>
      <w:r>
        <w:rPr>
          <w:rFonts w:ascii="Times New Roman" w:hAnsi="Times New Roman" w:cs="Times New Roman"/>
          <w:sz w:val="28"/>
          <w:szCs w:val="28"/>
          <w:lang w:val="uk-UA"/>
        </w:rPr>
        <w:t>1878</w:t>
      </w:r>
    </w:p>
    <w:p w:rsidR="00B1116B" w:rsidRPr="004A6B8B" w:rsidRDefault="00B1116B" w:rsidP="00B1116B">
      <w:pPr>
        <w:spacing w:after="0"/>
        <w:rPr>
          <w:rFonts w:ascii="Times New Roman" w:hAnsi="Times New Roman" w:cs="Times New Roman"/>
          <w:sz w:val="28"/>
          <w:szCs w:val="28"/>
          <w:lang w:val="uk-UA"/>
        </w:rPr>
      </w:pPr>
      <w:r w:rsidRPr="004A6B8B">
        <w:rPr>
          <w:rFonts w:ascii="Times New Roman" w:hAnsi="Times New Roman" w:cs="Times New Roman"/>
          <w:sz w:val="28"/>
          <w:szCs w:val="28"/>
          <w:lang w:val="uk-UA"/>
        </w:rPr>
        <w:t>с. Щасливцеве</w:t>
      </w:r>
    </w:p>
    <w:p w:rsidR="00B1116B" w:rsidRPr="004A6B8B" w:rsidRDefault="00B1116B" w:rsidP="00B1116B">
      <w:pPr>
        <w:spacing w:after="0"/>
        <w:jc w:val="both"/>
        <w:rPr>
          <w:rFonts w:ascii="Times New Roman" w:hAnsi="Times New Roman" w:cs="Times New Roman"/>
          <w:sz w:val="28"/>
          <w:szCs w:val="28"/>
          <w:lang w:val="uk-UA"/>
        </w:rPr>
      </w:pPr>
    </w:p>
    <w:p w:rsidR="00B1116B" w:rsidRPr="004A6B8B" w:rsidRDefault="00B1116B" w:rsidP="00B1116B">
      <w:pPr>
        <w:tabs>
          <w:tab w:val="left" w:pos="4536"/>
          <w:tab w:val="left" w:pos="4962"/>
        </w:tabs>
        <w:spacing w:after="0"/>
        <w:ind w:right="5102"/>
        <w:jc w:val="both"/>
        <w:rPr>
          <w:rFonts w:ascii="Times New Roman" w:hAnsi="Times New Roman" w:cs="Times New Roman"/>
          <w:color w:val="000000" w:themeColor="text1"/>
          <w:sz w:val="28"/>
          <w:szCs w:val="28"/>
          <w:lang w:val="uk-UA"/>
        </w:rPr>
      </w:pPr>
      <w:r w:rsidRPr="004A6B8B">
        <w:rPr>
          <w:rFonts w:ascii="Times New Roman" w:hAnsi="Times New Roman" w:cs="Times New Roman"/>
          <w:color w:val="000000" w:themeColor="text1"/>
          <w:sz w:val="28"/>
          <w:szCs w:val="28"/>
          <w:lang w:val="uk-UA"/>
        </w:rPr>
        <w:t>Про внесення змін до договору оренди земельної ділянки.</w:t>
      </w:r>
    </w:p>
    <w:p w:rsidR="00B1116B" w:rsidRPr="004A6B8B" w:rsidRDefault="00B1116B" w:rsidP="00B1116B">
      <w:pPr>
        <w:tabs>
          <w:tab w:val="left" w:pos="4536"/>
          <w:tab w:val="left" w:pos="4962"/>
        </w:tabs>
        <w:spacing w:after="0"/>
        <w:jc w:val="both"/>
        <w:rPr>
          <w:rFonts w:ascii="Times New Roman" w:hAnsi="Times New Roman" w:cs="Times New Roman"/>
          <w:color w:val="000000" w:themeColor="text1"/>
          <w:sz w:val="28"/>
          <w:szCs w:val="28"/>
          <w:lang w:val="uk-UA"/>
        </w:rPr>
      </w:pPr>
    </w:p>
    <w:p w:rsidR="00B1116B" w:rsidRPr="004A6B8B" w:rsidRDefault="00B1116B" w:rsidP="00B1116B">
      <w:pPr>
        <w:spacing w:after="0"/>
        <w:ind w:firstLine="567"/>
        <w:jc w:val="both"/>
        <w:rPr>
          <w:rFonts w:ascii="Times New Roman" w:hAnsi="Times New Roman" w:cs="Times New Roman"/>
          <w:sz w:val="28"/>
          <w:szCs w:val="28"/>
          <w:lang w:val="uk-UA"/>
        </w:rPr>
      </w:pPr>
      <w:r w:rsidRPr="004A6B8B">
        <w:rPr>
          <w:rFonts w:ascii="Times New Roman" w:hAnsi="Times New Roman" w:cs="Times New Roman"/>
          <w:color w:val="000000" w:themeColor="text1"/>
          <w:sz w:val="28"/>
          <w:szCs w:val="28"/>
          <w:lang w:val="uk-UA"/>
        </w:rPr>
        <w:t xml:space="preserve">Розглянувши клопотання </w:t>
      </w:r>
      <w:r w:rsidRPr="004A6B8B">
        <w:rPr>
          <w:rFonts w:ascii="Times New Roman" w:hAnsi="Times New Roman" w:cs="Times New Roman"/>
          <w:color w:val="000000" w:themeColor="text1"/>
          <w:sz w:val="28"/>
          <w:szCs w:val="28"/>
          <w:shd w:val="clear" w:color="auto" w:fill="FFFFFF"/>
          <w:lang w:val="uk-UA"/>
        </w:rPr>
        <w:t>ТОВАРИСТВА З ОБМЕЖЕНОЮ ВІДПОВІДАЛЬНІСТЮ "ПАЛИВНО-ЕНЕРГЕТИЧНИЙ СОЮЗ"</w:t>
      </w:r>
      <w:r w:rsidRPr="004A6B8B">
        <w:rPr>
          <w:rFonts w:ascii="Times New Roman" w:hAnsi="Times New Roman" w:cs="Times New Roman"/>
          <w:color w:val="000000" w:themeColor="text1"/>
          <w:sz w:val="28"/>
          <w:szCs w:val="28"/>
          <w:lang w:val="uk-UA"/>
        </w:rPr>
        <w:t xml:space="preserve"> (ідентифікаційний код юридичної особи </w:t>
      </w:r>
      <w:r w:rsidRPr="00B1116B">
        <w:rPr>
          <w:rFonts w:ascii="Times New Roman" w:hAnsi="Times New Roman" w:cs="Times New Roman"/>
          <w:color w:val="000000" w:themeColor="text1"/>
          <w:sz w:val="28"/>
          <w:szCs w:val="28"/>
          <w:shd w:val="clear" w:color="auto" w:fill="FFFFFF"/>
        </w:rPr>
        <w:t>***</w:t>
      </w:r>
      <w:r w:rsidRPr="004A6B8B">
        <w:rPr>
          <w:rFonts w:ascii="Times New Roman" w:hAnsi="Times New Roman" w:cs="Times New Roman"/>
          <w:color w:val="000000" w:themeColor="text1"/>
          <w:sz w:val="28"/>
          <w:szCs w:val="28"/>
          <w:lang w:val="uk-UA"/>
        </w:rPr>
        <w:t>) про</w:t>
      </w:r>
      <w:r w:rsidRPr="004A6B8B">
        <w:rPr>
          <w:rFonts w:ascii="Times New Roman" w:hAnsi="Times New Roman" w:cs="Times New Roman"/>
          <w:sz w:val="28"/>
          <w:szCs w:val="28"/>
          <w:lang w:val="uk-UA"/>
        </w:rPr>
        <w:t xml:space="preserve"> внесення змін до договору оренди землі, укладеного з попереднім власником земельної ділянки, та надані документи, враховуючи що на земельну ділянку з кадастровим номером 6522186500:04:001:0015, </w:t>
      </w:r>
      <w:proofErr w:type="spellStart"/>
      <w:r w:rsidRPr="004A6B8B">
        <w:rPr>
          <w:rFonts w:ascii="Times New Roman" w:hAnsi="Times New Roman" w:cs="Times New Roman"/>
          <w:sz w:val="28"/>
          <w:szCs w:val="28"/>
          <w:lang w:val="uk-UA"/>
        </w:rPr>
        <w:t>Щасливцевською</w:t>
      </w:r>
      <w:proofErr w:type="spellEnd"/>
      <w:r w:rsidRPr="004A6B8B">
        <w:rPr>
          <w:rFonts w:ascii="Times New Roman" w:hAnsi="Times New Roman" w:cs="Times New Roman"/>
          <w:sz w:val="28"/>
          <w:szCs w:val="28"/>
          <w:lang w:val="uk-UA"/>
        </w:rPr>
        <w:t xml:space="preserve"> сільською радою у встановленому законом порядку зареєстровано право комунальної власності (в Державному реєстрі речових прав на нерухоме майно: реєстраційний номер об’єкту нерухомого майна – </w:t>
      </w:r>
      <w:r w:rsidRPr="00B1116B">
        <w:rPr>
          <w:rFonts w:ascii="Times New Roman" w:hAnsi="Times New Roman" w:cs="Times New Roman"/>
          <w:sz w:val="28"/>
          <w:szCs w:val="28"/>
        </w:rPr>
        <w:t>***</w:t>
      </w:r>
      <w:r w:rsidRPr="004A6B8B">
        <w:rPr>
          <w:rFonts w:ascii="Times New Roman" w:hAnsi="Times New Roman" w:cs="Times New Roman"/>
          <w:sz w:val="28"/>
          <w:szCs w:val="28"/>
          <w:lang w:val="uk-UA"/>
        </w:rPr>
        <w:t xml:space="preserve">, номер запису про право власності – </w:t>
      </w:r>
      <w:r w:rsidRPr="00B1116B">
        <w:rPr>
          <w:rFonts w:ascii="Times New Roman" w:hAnsi="Times New Roman" w:cs="Times New Roman"/>
          <w:sz w:val="28"/>
          <w:szCs w:val="28"/>
        </w:rPr>
        <w:t>***)</w:t>
      </w:r>
      <w:r w:rsidRPr="004A6B8B">
        <w:rPr>
          <w:rFonts w:ascii="Times New Roman" w:hAnsi="Times New Roman" w:cs="Times New Roman"/>
          <w:sz w:val="28"/>
          <w:szCs w:val="28"/>
          <w:lang w:val="uk-UA"/>
        </w:rPr>
        <w:t xml:space="preserve"> та той факт що з часу укладання договору оренди цієї земельної ділянки законодавчо змінилися його обов'язкові умови та форма,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B1116B" w:rsidRPr="004A6B8B" w:rsidRDefault="00B1116B" w:rsidP="00B1116B">
      <w:pPr>
        <w:spacing w:after="0"/>
        <w:ind w:firstLine="540"/>
        <w:jc w:val="both"/>
        <w:rPr>
          <w:rFonts w:ascii="Times New Roman" w:hAnsi="Times New Roman" w:cs="Times New Roman"/>
          <w:sz w:val="28"/>
          <w:szCs w:val="28"/>
          <w:lang w:val="uk-UA"/>
        </w:rPr>
      </w:pPr>
      <w:r w:rsidRPr="004A6B8B">
        <w:rPr>
          <w:rFonts w:ascii="Times New Roman" w:hAnsi="Times New Roman" w:cs="Times New Roman"/>
          <w:sz w:val="28"/>
          <w:szCs w:val="28"/>
          <w:lang w:val="uk-UA"/>
        </w:rPr>
        <w:t>ВИРІШИЛА:</w:t>
      </w:r>
    </w:p>
    <w:p w:rsidR="00B1116B" w:rsidRPr="004A6B8B" w:rsidRDefault="00B1116B" w:rsidP="00B1116B">
      <w:pPr>
        <w:spacing w:after="0"/>
        <w:ind w:firstLine="540"/>
        <w:jc w:val="both"/>
        <w:rPr>
          <w:rFonts w:ascii="Times New Roman" w:hAnsi="Times New Roman" w:cs="Times New Roman"/>
          <w:sz w:val="28"/>
          <w:szCs w:val="28"/>
          <w:lang w:val="uk-UA"/>
        </w:rPr>
      </w:pPr>
    </w:p>
    <w:p w:rsidR="00B1116B" w:rsidRPr="004A6B8B" w:rsidRDefault="00B1116B" w:rsidP="00B1116B">
      <w:pPr>
        <w:spacing w:after="0"/>
        <w:ind w:firstLine="540"/>
        <w:jc w:val="both"/>
        <w:rPr>
          <w:rFonts w:ascii="Times New Roman" w:hAnsi="Times New Roman" w:cs="Times New Roman"/>
          <w:sz w:val="28"/>
          <w:szCs w:val="28"/>
          <w:lang w:val="uk-UA"/>
        </w:rPr>
      </w:pPr>
      <w:r w:rsidRPr="004A6B8B">
        <w:rPr>
          <w:rFonts w:ascii="Times New Roman" w:hAnsi="Times New Roman" w:cs="Times New Roman"/>
          <w:spacing w:val="-1"/>
          <w:sz w:val="28"/>
          <w:szCs w:val="28"/>
          <w:lang w:val="uk-UA"/>
        </w:rPr>
        <w:t xml:space="preserve">1. </w:t>
      </w:r>
      <w:proofErr w:type="spellStart"/>
      <w:r w:rsidRPr="004A6B8B">
        <w:rPr>
          <w:rFonts w:ascii="Times New Roman" w:hAnsi="Times New Roman" w:cs="Times New Roman"/>
          <w:sz w:val="28"/>
          <w:szCs w:val="28"/>
          <w:lang w:val="uk-UA"/>
        </w:rPr>
        <w:t>Внести</w:t>
      </w:r>
      <w:proofErr w:type="spellEnd"/>
      <w:r w:rsidRPr="004A6B8B">
        <w:rPr>
          <w:rFonts w:ascii="Times New Roman" w:hAnsi="Times New Roman" w:cs="Times New Roman"/>
          <w:sz w:val="28"/>
          <w:szCs w:val="28"/>
          <w:lang w:val="uk-UA"/>
        </w:rPr>
        <w:t xml:space="preserve"> зміни до Договору оренди </w:t>
      </w:r>
      <w:r w:rsidRPr="004A6B8B">
        <w:rPr>
          <w:rFonts w:ascii="Times New Roman" w:hAnsi="Times New Roman" w:cs="Times New Roman"/>
          <w:color w:val="000000" w:themeColor="text1"/>
          <w:sz w:val="28"/>
          <w:szCs w:val="28"/>
          <w:lang w:val="uk-UA"/>
        </w:rPr>
        <w:t>укладеного 30.12</w:t>
      </w:r>
      <w:r w:rsidRPr="004A6B8B">
        <w:rPr>
          <w:rFonts w:ascii="Times New Roman" w:hAnsi="Times New Roman"/>
          <w:sz w:val="28"/>
          <w:szCs w:val="28"/>
          <w:lang w:val="uk-UA"/>
        </w:rPr>
        <w:t>.2013 р</w:t>
      </w:r>
      <w:r w:rsidRPr="004A6B8B">
        <w:rPr>
          <w:rFonts w:ascii="Times New Roman" w:hAnsi="Times New Roman" w:cs="Times New Roman"/>
          <w:color w:val="000000" w:themeColor="text1"/>
          <w:sz w:val="28"/>
          <w:szCs w:val="28"/>
          <w:lang w:val="uk-UA"/>
        </w:rPr>
        <w:t xml:space="preserve">., </w:t>
      </w:r>
      <w:r w:rsidRPr="004A6B8B">
        <w:rPr>
          <w:rFonts w:ascii="Times New Roman" w:hAnsi="Times New Roman" w:cs="Times New Roman"/>
          <w:sz w:val="28"/>
          <w:szCs w:val="28"/>
          <w:lang w:val="uk-UA"/>
        </w:rPr>
        <w:t xml:space="preserve">(в Державному реєстрі речових прав на нерухоме майно: реєстраційний номер об’єкту нерухомого майна – </w:t>
      </w:r>
      <w:r w:rsidRPr="00B1116B">
        <w:rPr>
          <w:rFonts w:ascii="Times New Roman" w:hAnsi="Times New Roman" w:cs="Times New Roman"/>
          <w:sz w:val="28"/>
          <w:szCs w:val="28"/>
        </w:rPr>
        <w:t>***</w:t>
      </w:r>
      <w:r w:rsidRPr="004A6B8B">
        <w:rPr>
          <w:rFonts w:ascii="Times New Roman" w:hAnsi="Times New Roman" w:cs="Times New Roman"/>
          <w:sz w:val="28"/>
          <w:szCs w:val="28"/>
          <w:lang w:val="uk-UA"/>
        </w:rPr>
        <w:t xml:space="preserve">, </w:t>
      </w:r>
      <w:r w:rsidRPr="004A6B8B">
        <w:rPr>
          <w:rFonts w:ascii="Times New Roman" w:hAnsi="Times New Roman"/>
          <w:sz w:val="28"/>
          <w:szCs w:val="28"/>
          <w:lang w:val="uk-UA"/>
        </w:rPr>
        <w:t xml:space="preserve">номер запису про інше речове право (право оренди) – </w:t>
      </w:r>
      <w:r w:rsidRPr="00B1116B">
        <w:rPr>
          <w:rFonts w:ascii="Times New Roman" w:hAnsi="Times New Roman"/>
          <w:sz w:val="28"/>
          <w:szCs w:val="28"/>
        </w:rPr>
        <w:t>***</w:t>
      </w:r>
      <w:r w:rsidRPr="004A6B8B">
        <w:rPr>
          <w:rFonts w:ascii="Times New Roman" w:hAnsi="Times New Roman" w:cs="Times New Roman"/>
          <w:sz w:val="28"/>
          <w:szCs w:val="28"/>
          <w:lang w:val="uk-UA"/>
        </w:rPr>
        <w:t xml:space="preserve">) (сторона орендар у Договорі </w:t>
      </w:r>
      <w:r w:rsidRPr="004A6B8B">
        <w:rPr>
          <w:rFonts w:ascii="Times New Roman" w:hAnsi="Times New Roman" w:cs="Times New Roman"/>
          <w:color w:val="000000" w:themeColor="text1"/>
          <w:sz w:val="28"/>
          <w:szCs w:val="28"/>
          <w:shd w:val="clear" w:color="auto" w:fill="FFFFFF"/>
          <w:lang w:val="uk-UA"/>
        </w:rPr>
        <w:t>ТОВАРИСТВО З ОБМЕЖЕНОЮ ВІДПОВІДАЛЬНІСТЮ "ПАЛИВНО-ЕНЕРГЕТИЧНИЙ СОЮЗ"</w:t>
      </w:r>
      <w:r w:rsidRPr="004A6B8B">
        <w:rPr>
          <w:rFonts w:ascii="Times New Roman" w:hAnsi="Times New Roman" w:cs="Times New Roman"/>
          <w:color w:val="000000" w:themeColor="text1"/>
          <w:sz w:val="28"/>
          <w:szCs w:val="28"/>
          <w:lang w:val="uk-UA"/>
        </w:rPr>
        <w:t xml:space="preserve"> (ідентифікаційний код юридичної особи</w:t>
      </w:r>
      <w:r w:rsidRPr="00B1116B">
        <w:rPr>
          <w:rFonts w:ascii="Times New Roman" w:hAnsi="Times New Roman" w:cs="Times New Roman"/>
          <w:color w:val="000000" w:themeColor="text1"/>
          <w:sz w:val="28"/>
          <w:szCs w:val="28"/>
          <w:shd w:val="clear" w:color="auto" w:fill="FFFFFF"/>
        </w:rPr>
        <w:t>***</w:t>
      </w:r>
      <w:bookmarkStart w:id="0" w:name="_GoBack"/>
      <w:bookmarkEnd w:id="0"/>
      <w:r w:rsidRPr="004A6B8B">
        <w:rPr>
          <w:rFonts w:ascii="Times New Roman" w:hAnsi="Times New Roman" w:cs="Times New Roman"/>
          <w:color w:val="000000" w:themeColor="text1"/>
          <w:sz w:val="28"/>
          <w:szCs w:val="28"/>
          <w:lang w:val="uk-UA"/>
        </w:rPr>
        <w:t>)</w:t>
      </w:r>
      <w:r w:rsidRPr="004A6B8B">
        <w:rPr>
          <w:rFonts w:ascii="Times New Roman" w:hAnsi="Times New Roman" w:cs="Times New Roman"/>
          <w:sz w:val="28"/>
          <w:szCs w:val="28"/>
          <w:lang w:val="uk-UA"/>
        </w:rPr>
        <w:t>) змінивши у ньому:</w:t>
      </w:r>
    </w:p>
    <w:p w:rsidR="00B1116B" w:rsidRPr="004A6B8B" w:rsidRDefault="00B1116B" w:rsidP="00B1116B">
      <w:pPr>
        <w:spacing w:after="0"/>
        <w:ind w:firstLine="540"/>
        <w:jc w:val="both"/>
        <w:rPr>
          <w:rFonts w:ascii="Times New Roman" w:hAnsi="Times New Roman" w:cs="Times New Roman"/>
          <w:sz w:val="28"/>
          <w:szCs w:val="28"/>
          <w:lang w:val="uk-UA"/>
        </w:rPr>
      </w:pPr>
      <w:r w:rsidRPr="004A6B8B">
        <w:rPr>
          <w:rFonts w:ascii="Times New Roman" w:hAnsi="Times New Roman" w:cs="Times New Roman"/>
          <w:sz w:val="28"/>
          <w:szCs w:val="28"/>
          <w:lang w:val="uk-UA"/>
        </w:rPr>
        <w:t>- сторону орендодавця з "Херсонська обласна державна адміністрація" на "Щасливцевська сільська рада";</w:t>
      </w:r>
    </w:p>
    <w:p w:rsidR="00B1116B" w:rsidRPr="004A6B8B" w:rsidRDefault="00B1116B" w:rsidP="00B1116B">
      <w:pPr>
        <w:spacing w:after="0"/>
        <w:ind w:firstLine="540"/>
        <w:jc w:val="both"/>
        <w:rPr>
          <w:rFonts w:ascii="Times New Roman" w:hAnsi="Times New Roman" w:cs="Times New Roman"/>
          <w:sz w:val="28"/>
          <w:szCs w:val="28"/>
          <w:lang w:val="uk-UA"/>
        </w:rPr>
      </w:pPr>
      <w:r w:rsidRPr="004A6B8B">
        <w:rPr>
          <w:rFonts w:ascii="Times New Roman" w:hAnsi="Times New Roman" w:cs="Times New Roman"/>
          <w:sz w:val="28"/>
          <w:szCs w:val="28"/>
          <w:lang w:val="uk-UA"/>
        </w:rPr>
        <w:lastRenderedPageBreak/>
        <w:t xml:space="preserve">- </w:t>
      </w:r>
      <w:proofErr w:type="spellStart"/>
      <w:r w:rsidRPr="004A6B8B">
        <w:rPr>
          <w:rFonts w:ascii="Times New Roman" w:hAnsi="Times New Roman" w:cs="Times New Roman"/>
          <w:sz w:val="28"/>
          <w:szCs w:val="28"/>
          <w:lang w:val="uk-UA"/>
        </w:rPr>
        <w:t>внести</w:t>
      </w:r>
      <w:proofErr w:type="spellEnd"/>
      <w:r w:rsidRPr="004A6B8B">
        <w:rPr>
          <w:rFonts w:ascii="Times New Roman" w:hAnsi="Times New Roman" w:cs="Times New Roman"/>
          <w:sz w:val="28"/>
          <w:szCs w:val="28"/>
          <w:lang w:val="uk-UA"/>
        </w:rPr>
        <w:t xml:space="preserve"> до нього </w:t>
      </w:r>
      <w:proofErr w:type="spellStart"/>
      <w:r w:rsidRPr="004A6B8B">
        <w:rPr>
          <w:rFonts w:ascii="Times New Roman" w:hAnsi="Times New Roman" w:cs="Times New Roman"/>
          <w:sz w:val="28"/>
          <w:szCs w:val="28"/>
          <w:lang w:val="uk-UA"/>
        </w:rPr>
        <w:t>інщі</w:t>
      </w:r>
      <w:proofErr w:type="spellEnd"/>
      <w:r w:rsidRPr="004A6B8B">
        <w:rPr>
          <w:rFonts w:ascii="Times New Roman" w:hAnsi="Times New Roman" w:cs="Times New Roman"/>
          <w:sz w:val="28"/>
          <w:szCs w:val="28"/>
          <w:lang w:val="uk-UA"/>
        </w:rPr>
        <w:t xml:space="preserve"> зміни щодо приведення його істотних умов до актуального стану (адреса</w:t>
      </w:r>
      <w:r>
        <w:rPr>
          <w:rFonts w:ascii="Times New Roman" w:hAnsi="Times New Roman" w:cs="Times New Roman"/>
          <w:sz w:val="28"/>
          <w:szCs w:val="28"/>
          <w:lang w:val="uk-UA"/>
        </w:rPr>
        <w:t>,</w:t>
      </w:r>
      <w:r w:rsidRPr="004A6B8B">
        <w:rPr>
          <w:rFonts w:ascii="Times New Roman" w:hAnsi="Times New Roman" w:cs="Times New Roman"/>
          <w:sz w:val="28"/>
          <w:szCs w:val="28"/>
          <w:lang w:val="uk-UA"/>
        </w:rPr>
        <w:t xml:space="preserve"> цільове призначення, умови сплати орендної плати та </w:t>
      </w:r>
      <w:proofErr w:type="spellStart"/>
      <w:r w:rsidRPr="004A6B8B">
        <w:rPr>
          <w:rFonts w:ascii="Times New Roman" w:hAnsi="Times New Roman" w:cs="Times New Roman"/>
          <w:sz w:val="28"/>
          <w:szCs w:val="28"/>
          <w:lang w:val="uk-UA"/>
        </w:rPr>
        <w:t>інщі</w:t>
      </w:r>
      <w:proofErr w:type="spellEnd"/>
      <w:r w:rsidRPr="004A6B8B">
        <w:rPr>
          <w:rFonts w:ascii="Times New Roman" w:hAnsi="Times New Roman" w:cs="Times New Roman"/>
          <w:sz w:val="28"/>
          <w:szCs w:val="28"/>
          <w:lang w:val="uk-UA"/>
        </w:rPr>
        <w:t>)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B1116B" w:rsidRPr="004A6B8B" w:rsidRDefault="00B1116B" w:rsidP="00B1116B">
      <w:pPr>
        <w:spacing w:after="0"/>
        <w:ind w:firstLine="540"/>
        <w:jc w:val="both"/>
        <w:rPr>
          <w:rFonts w:ascii="Times New Roman" w:hAnsi="Times New Roman" w:cs="Times New Roman"/>
          <w:sz w:val="28"/>
          <w:szCs w:val="28"/>
          <w:lang w:val="uk-UA"/>
        </w:rPr>
      </w:pPr>
      <w:r w:rsidRPr="004A6B8B">
        <w:rPr>
          <w:rFonts w:ascii="Times New Roman" w:hAnsi="Times New Roman" w:cs="Times New Roman"/>
          <w:sz w:val="28"/>
          <w:szCs w:val="28"/>
          <w:lang w:val="uk-UA"/>
        </w:rPr>
        <w:t>2. Доручити сільському голові Плохушко В.О. на виконання цього рішення укласти відповідну додаткову угоду до Договору оренди земельної ділянки зазначеної у пункті 1 цього рішення.</w:t>
      </w:r>
    </w:p>
    <w:p w:rsidR="00B1116B" w:rsidRPr="004A6B8B" w:rsidRDefault="00B1116B" w:rsidP="00B1116B">
      <w:pPr>
        <w:spacing w:after="0"/>
        <w:ind w:firstLine="567"/>
        <w:jc w:val="both"/>
        <w:rPr>
          <w:rFonts w:ascii="Times New Roman" w:hAnsi="Times New Roman" w:cs="Times New Roman"/>
          <w:sz w:val="28"/>
          <w:szCs w:val="28"/>
          <w:lang w:val="uk-UA"/>
        </w:rPr>
      </w:pPr>
      <w:r w:rsidRPr="004A6B8B">
        <w:rPr>
          <w:rFonts w:ascii="Times New Roman" w:hAnsi="Times New Roman" w:cs="Times New Roman"/>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B1116B" w:rsidRPr="004A6B8B" w:rsidRDefault="00B1116B" w:rsidP="00B1116B">
      <w:pPr>
        <w:tabs>
          <w:tab w:val="left" w:pos="9498"/>
        </w:tabs>
        <w:spacing w:after="0"/>
        <w:jc w:val="both"/>
        <w:rPr>
          <w:rFonts w:ascii="Times New Roman" w:hAnsi="Times New Roman" w:cs="Times New Roman"/>
          <w:sz w:val="28"/>
          <w:szCs w:val="28"/>
          <w:lang w:val="uk-UA"/>
        </w:rPr>
      </w:pPr>
    </w:p>
    <w:p w:rsidR="00B1116B" w:rsidRPr="004A6B8B" w:rsidRDefault="00B1116B" w:rsidP="00B1116B">
      <w:pPr>
        <w:tabs>
          <w:tab w:val="left" w:pos="9498"/>
        </w:tabs>
        <w:spacing w:after="0"/>
        <w:jc w:val="both"/>
        <w:rPr>
          <w:rFonts w:ascii="Times New Roman" w:hAnsi="Times New Roman" w:cs="Times New Roman"/>
          <w:sz w:val="28"/>
          <w:szCs w:val="28"/>
          <w:lang w:val="uk-UA"/>
        </w:rPr>
      </w:pPr>
    </w:p>
    <w:p w:rsidR="00B1116B" w:rsidRPr="004A6B8B" w:rsidRDefault="00B1116B" w:rsidP="00B1116B">
      <w:pPr>
        <w:tabs>
          <w:tab w:val="left" w:pos="9498"/>
        </w:tabs>
        <w:spacing w:after="0"/>
        <w:ind w:firstLine="567"/>
        <w:jc w:val="both"/>
        <w:rPr>
          <w:rFonts w:ascii="Times New Roman" w:hAnsi="Times New Roman" w:cs="Times New Roman"/>
          <w:sz w:val="28"/>
          <w:szCs w:val="28"/>
          <w:lang w:val="uk-UA"/>
        </w:rPr>
      </w:pPr>
    </w:p>
    <w:p w:rsidR="00B1116B" w:rsidRPr="004A6B8B" w:rsidRDefault="00B1116B" w:rsidP="00B1116B">
      <w:pPr>
        <w:ind w:firstLine="567"/>
        <w:rPr>
          <w:rFonts w:ascii="Times New Roman" w:hAnsi="Times New Roman" w:cs="Times New Roman"/>
          <w:sz w:val="28"/>
          <w:szCs w:val="28"/>
          <w:lang w:val="uk-UA"/>
        </w:rPr>
      </w:pPr>
      <w:r w:rsidRPr="004A6B8B">
        <w:rPr>
          <w:rFonts w:ascii="Times New Roman" w:hAnsi="Times New Roman" w:cs="Times New Roman"/>
          <w:sz w:val="28"/>
          <w:szCs w:val="28"/>
          <w:lang w:val="uk-UA"/>
        </w:rPr>
        <w:t>Сільський голова                                                               В. ПЛОХУШКО</w:t>
      </w:r>
    </w:p>
    <w:p w:rsidR="00B1116B" w:rsidRPr="004A6B8B" w:rsidRDefault="00B1116B" w:rsidP="00B1116B">
      <w:pPr>
        <w:tabs>
          <w:tab w:val="left" w:pos="9498"/>
        </w:tabs>
        <w:spacing w:after="0"/>
        <w:ind w:firstLine="567"/>
        <w:jc w:val="both"/>
        <w:rPr>
          <w:rFonts w:ascii="Times New Roman" w:hAnsi="Times New Roman" w:cs="Times New Roman"/>
          <w:sz w:val="28"/>
          <w:szCs w:val="28"/>
          <w:lang w:val="uk-UA"/>
        </w:rPr>
      </w:pPr>
    </w:p>
    <w:p w:rsidR="00B33CA1" w:rsidRPr="006B3FA6" w:rsidRDefault="00B33CA1" w:rsidP="006B3FA6">
      <w:pPr>
        <w:ind w:firstLine="567"/>
        <w:rPr>
          <w:rFonts w:ascii="Times New Roman" w:hAnsi="Times New Roman" w:cs="Times New Roman"/>
          <w:sz w:val="28"/>
          <w:szCs w:val="28"/>
          <w:lang w:val="en-US"/>
        </w:rPr>
      </w:pPr>
    </w:p>
    <w:sectPr w:rsidR="00B33CA1" w:rsidRPr="006B3FA6" w:rsidSect="00F3272F">
      <w:pgSz w:w="11907" w:h="16840" w:code="9"/>
      <w:pgMar w:top="568"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48"/>
    <w:rsid w:val="00420C48"/>
    <w:rsid w:val="006B3FA6"/>
    <w:rsid w:val="00B1116B"/>
    <w:rsid w:val="00B33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4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0C4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20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C48"/>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4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0C4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20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C48"/>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1628</Words>
  <Characters>928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2019-10-07T11:27:00Z</dcterms:created>
  <dcterms:modified xsi:type="dcterms:W3CDTF">2019-10-07T11:27:00Z</dcterms:modified>
</cp:coreProperties>
</file>