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BB" w:rsidRPr="00ED32D6" w:rsidRDefault="006262BB" w:rsidP="006262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D419AA" wp14:editId="28E9556B">
            <wp:extent cx="501015" cy="66802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BB" w:rsidRPr="00ED32D6" w:rsidRDefault="006262BB" w:rsidP="006262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62BB" w:rsidRPr="00ED32D6" w:rsidRDefault="006262BB" w:rsidP="006262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6262BB" w:rsidRPr="00ED32D6" w:rsidRDefault="006262BB" w:rsidP="006262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6262BB" w:rsidRPr="00ED32D6" w:rsidRDefault="006262BB" w:rsidP="006262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ПРОЕКТ  РІШЕННЯ</w:t>
      </w:r>
    </w:p>
    <w:p w:rsidR="006262BB" w:rsidRPr="00ED32D6" w:rsidRDefault="006262BB" w:rsidP="006262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  <w:highlight w:val="white"/>
        </w:rPr>
        <w:t>С</w:t>
      </w:r>
      <w:r w:rsidRPr="00ED32D6">
        <w:rPr>
          <w:rFonts w:ascii="Times New Roman" w:hAnsi="Times New Roman" w:cs="Times New Roman"/>
          <w:b/>
          <w:sz w:val="28"/>
          <w:szCs w:val="28"/>
        </w:rPr>
        <w:t xml:space="preserve">  СЕСІЇ   </w:t>
      </w:r>
      <w:r w:rsidRPr="00ED32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32D6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6262BB" w:rsidRPr="00ED32D6" w:rsidRDefault="006262BB" w:rsidP="006262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>від 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D32D6">
        <w:rPr>
          <w:rFonts w:ascii="Times New Roman" w:hAnsi="Times New Roman" w:cs="Times New Roman"/>
          <w:sz w:val="28"/>
          <w:szCs w:val="28"/>
        </w:rPr>
        <w:t>_ №_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D32D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ХСІІІ сесії </w:t>
      </w: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Щасливцевської сільської ради </w:t>
      </w:r>
      <w:r w:rsidRPr="00ED32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32D6">
        <w:rPr>
          <w:rFonts w:ascii="Times New Roman" w:hAnsi="Times New Roman" w:cs="Times New Roman"/>
          <w:sz w:val="28"/>
          <w:szCs w:val="28"/>
        </w:rPr>
        <w:t xml:space="preserve">ІІ скликання  </w:t>
      </w: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>від 12 червня 2019 року № 1657</w:t>
      </w: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«Про внесення змін та доповнень до Програми </w:t>
      </w: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соціально – економічного і культурного </w:t>
      </w: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розвитку Щасливцевської сільської ради </w:t>
      </w: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>на 2019 рік».</w:t>
      </w:r>
    </w:p>
    <w:p w:rsidR="006262BB" w:rsidRDefault="006262BB" w:rsidP="006262BB">
      <w:pPr>
        <w:ind w:left="-284"/>
        <w:jc w:val="center"/>
        <w:rPr>
          <w:b/>
          <w:noProof/>
          <w:sz w:val="28"/>
          <w:szCs w:val="28"/>
        </w:rPr>
      </w:pP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      Керуючись статтею 26 Закону України «Про місцеве самоврядування в Україні», сесія  сільської  ради</w:t>
      </w: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>ВИРІШИЛА:</w:t>
      </w:r>
    </w:p>
    <w:p w:rsidR="006262BB" w:rsidRPr="00ED32D6" w:rsidRDefault="006262BB" w:rsidP="006262B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D32D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ED32D6">
        <w:rPr>
          <w:rFonts w:ascii="Times New Roman" w:hAnsi="Times New Roman" w:cs="Times New Roman"/>
          <w:sz w:val="28"/>
          <w:szCs w:val="28"/>
        </w:rPr>
        <w:t xml:space="preserve"> зміни  до рішення ХСІІІ сесії  Щасливцевської сільської ради            </w:t>
      </w:r>
      <w:r w:rsidRPr="00ED32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32D6">
        <w:rPr>
          <w:rFonts w:ascii="Times New Roman" w:hAnsi="Times New Roman" w:cs="Times New Roman"/>
          <w:sz w:val="28"/>
          <w:szCs w:val="28"/>
        </w:rPr>
        <w:t>ІІ скликання   від 12 червня 2019 року № 1657 «Про внесення змін та доповнень до Програми соціально – економічного і культурного розвитку Щасливцевської сільської ради  на 2019 рік», а саме:</w:t>
      </w: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2BB" w:rsidRPr="00ED32D6" w:rsidRDefault="006262BB" w:rsidP="006262B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ED32D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ED32D6">
        <w:rPr>
          <w:rFonts w:ascii="Times New Roman" w:hAnsi="Times New Roman" w:cs="Times New Roman"/>
          <w:sz w:val="28"/>
          <w:szCs w:val="28"/>
        </w:rPr>
        <w:t xml:space="preserve"> доповнення до розділу «Розвиток закладів освіти, культури та спорту» Програми соціально-економічного і культурного розвитку Щасливцевської сільської ради на 2019 рік:</w:t>
      </w: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- підпункт 7.1. пункту 7 таблиці  викласти   в  наступній  редакції: </w:t>
      </w: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85"/>
        <w:gridCol w:w="1706"/>
        <w:gridCol w:w="1413"/>
        <w:gridCol w:w="1134"/>
        <w:gridCol w:w="1134"/>
        <w:gridCol w:w="1252"/>
      </w:tblGrid>
      <w:tr w:rsidR="006262BB" w:rsidRPr="00ED32D6" w:rsidTr="00045AA0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 заходів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Обсяги та джерела фінансування</w:t>
            </w:r>
          </w:p>
        </w:tc>
      </w:tr>
      <w:tr w:rsidR="006262BB" w:rsidRPr="00ED32D6" w:rsidTr="00045AA0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 тис.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Місцевий бюджет </w:t>
            </w:r>
            <w:proofErr w:type="spellStart"/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Інші джерела </w:t>
            </w:r>
            <w:proofErr w:type="spellStart"/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фінансу-вання</w:t>
            </w:r>
            <w:proofErr w:type="spellEnd"/>
          </w:p>
        </w:tc>
      </w:tr>
      <w:tr w:rsidR="006262BB" w:rsidRPr="00ED32D6" w:rsidTr="00045AA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262BB" w:rsidRPr="00ED32D6" w:rsidTr="00045AA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7.1. Участь спортсменів в обласних спортивних  заходах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Виконавчий комітет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D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12,768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BB" w:rsidRPr="00ED32D6" w:rsidRDefault="006262BB" w:rsidP="00045AA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262BB" w:rsidRPr="00ED32D6" w:rsidRDefault="006262BB" w:rsidP="006262BB">
      <w:pPr>
        <w:pStyle w:val="a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262BB" w:rsidRPr="00ED32D6" w:rsidRDefault="006262BB" w:rsidP="006262BB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ED32D6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виконанням рішення покласти на постійну депутатську комісію  з питань бюджету, управління комунальною власністю.            </w:t>
      </w:r>
    </w:p>
    <w:p w:rsidR="006262BB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2BB" w:rsidRDefault="006262BB" w:rsidP="006262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2BB" w:rsidRPr="00ED32D6" w:rsidRDefault="006262BB" w:rsidP="006262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   В. ПЛОХУШКО</w:t>
      </w:r>
    </w:p>
    <w:p w:rsidR="0084565D" w:rsidRPr="006262BB" w:rsidRDefault="0084565D" w:rsidP="006262BB">
      <w:bookmarkStart w:id="0" w:name="_GoBack"/>
      <w:bookmarkEnd w:id="0"/>
    </w:p>
    <w:sectPr w:rsidR="0084565D" w:rsidRPr="006262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05"/>
    <w:rsid w:val="001043D4"/>
    <w:rsid w:val="0027237D"/>
    <w:rsid w:val="003B4F34"/>
    <w:rsid w:val="006057BE"/>
    <w:rsid w:val="006262BB"/>
    <w:rsid w:val="00630F89"/>
    <w:rsid w:val="00671E5E"/>
    <w:rsid w:val="00715CE2"/>
    <w:rsid w:val="008142BD"/>
    <w:rsid w:val="0084565D"/>
    <w:rsid w:val="008A6020"/>
    <w:rsid w:val="0097389F"/>
    <w:rsid w:val="00973E50"/>
    <w:rsid w:val="00B0558F"/>
    <w:rsid w:val="00C92DE6"/>
    <w:rsid w:val="00CE0FB3"/>
    <w:rsid w:val="00F365A7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B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D4"/>
    <w:rPr>
      <w:color w:val="0000FF" w:themeColor="hyperlink"/>
      <w:u w:val="single"/>
    </w:rPr>
  </w:style>
  <w:style w:type="paragraph" w:styleId="a4">
    <w:name w:val="No Spacing"/>
    <w:uiPriority w:val="1"/>
    <w:qFormat/>
    <w:rsid w:val="006262B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2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B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B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D4"/>
    <w:rPr>
      <w:color w:val="0000FF" w:themeColor="hyperlink"/>
      <w:u w:val="single"/>
    </w:rPr>
  </w:style>
  <w:style w:type="paragraph" w:styleId="a4">
    <w:name w:val="No Spacing"/>
    <w:uiPriority w:val="1"/>
    <w:qFormat/>
    <w:rsid w:val="006262B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2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B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2019-09-03T13:36:00Z</dcterms:created>
  <dcterms:modified xsi:type="dcterms:W3CDTF">2019-09-03T13:36:00Z</dcterms:modified>
</cp:coreProperties>
</file>