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52" w:rsidRPr="00785BD9" w:rsidRDefault="00445352" w:rsidP="004453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07055C7" wp14:editId="5097A51C">
            <wp:extent cx="457200" cy="600710"/>
            <wp:effectExtent l="0" t="0" r="0" b="889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3A9">
        <w:rPr>
          <w:b/>
          <w:color w:val="000000"/>
          <w:sz w:val="28"/>
          <w:szCs w:val="28"/>
        </w:rPr>
        <w:t xml:space="preserve"> </w:t>
      </w:r>
    </w:p>
    <w:p w:rsidR="00445352" w:rsidRPr="008003A9" w:rsidRDefault="00445352" w:rsidP="00445352">
      <w:pPr>
        <w:jc w:val="center"/>
        <w:rPr>
          <w:b/>
          <w:bCs/>
          <w:sz w:val="28"/>
          <w:szCs w:val="28"/>
        </w:rPr>
      </w:pPr>
    </w:p>
    <w:p w:rsidR="00445352" w:rsidRPr="008003A9" w:rsidRDefault="00445352" w:rsidP="00445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99</w:t>
      </w:r>
      <w:r w:rsidRPr="008003A9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8003A9">
        <w:rPr>
          <w:b/>
          <w:bCs/>
          <w:sz w:val="28"/>
          <w:szCs w:val="28"/>
        </w:rPr>
        <w:t>РАДИ</w:t>
      </w:r>
      <w:proofErr w:type="gramEnd"/>
    </w:p>
    <w:p w:rsidR="00445352" w:rsidRPr="008003A9" w:rsidRDefault="00445352" w:rsidP="00445352">
      <w:pPr>
        <w:jc w:val="center"/>
        <w:rPr>
          <w:b/>
          <w:bCs/>
          <w:sz w:val="28"/>
          <w:szCs w:val="28"/>
        </w:rPr>
      </w:pPr>
      <w:r w:rsidRPr="008003A9">
        <w:rPr>
          <w:b/>
          <w:bCs/>
          <w:sz w:val="28"/>
          <w:szCs w:val="28"/>
        </w:rPr>
        <w:t>7 СКЛИКАННЯ</w:t>
      </w:r>
    </w:p>
    <w:p w:rsidR="00445352" w:rsidRPr="008003A9" w:rsidRDefault="00445352" w:rsidP="00445352">
      <w:pPr>
        <w:jc w:val="center"/>
        <w:rPr>
          <w:b/>
          <w:sz w:val="28"/>
          <w:szCs w:val="28"/>
        </w:rPr>
      </w:pPr>
    </w:p>
    <w:p w:rsidR="00445352" w:rsidRPr="008003A9" w:rsidRDefault="00445352" w:rsidP="00445352">
      <w:pPr>
        <w:jc w:val="center"/>
        <w:rPr>
          <w:b/>
          <w:sz w:val="28"/>
          <w:szCs w:val="28"/>
        </w:rPr>
      </w:pPr>
      <w:proofErr w:type="gramStart"/>
      <w:r w:rsidRPr="008003A9">
        <w:rPr>
          <w:b/>
          <w:sz w:val="28"/>
          <w:szCs w:val="28"/>
        </w:rPr>
        <w:t>Р</w:t>
      </w:r>
      <w:proofErr w:type="gramEnd"/>
      <w:r w:rsidRPr="008003A9">
        <w:rPr>
          <w:b/>
          <w:sz w:val="28"/>
          <w:szCs w:val="28"/>
        </w:rPr>
        <w:t>ІШЕННЯ</w:t>
      </w:r>
    </w:p>
    <w:p w:rsidR="00445352" w:rsidRPr="008003A9" w:rsidRDefault="00445352" w:rsidP="00445352">
      <w:pPr>
        <w:rPr>
          <w:sz w:val="28"/>
          <w:szCs w:val="28"/>
        </w:rPr>
      </w:pPr>
    </w:p>
    <w:p w:rsidR="00445352" w:rsidRPr="008003A9" w:rsidRDefault="00445352" w:rsidP="0044535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8003A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003A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003A9">
        <w:rPr>
          <w:sz w:val="28"/>
          <w:szCs w:val="28"/>
        </w:rPr>
        <w:t xml:space="preserve"> р.                                          №</w:t>
      </w:r>
      <w:r>
        <w:rPr>
          <w:sz w:val="28"/>
          <w:szCs w:val="28"/>
        </w:rPr>
        <w:t>1829</w:t>
      </w:r>
    </w:p>
    <w:p w:rsidR="00445352" w:rsidRPr="008003A9" w:rsidRDefault="00445352" w:rsidP="00445352">
      <w:pPr>
        <w:rPr>
          <w:sz w:val="28"/>
          <w:szCs w:val="28"/>
        </w:rPr>
      </w:pPr>
      <w:r w:rsidRPr="008003A9">
        <w:rPr>
          <w:sz w:val="28"/>
          <w:szCs w:val="28"/>
        </w:rPr>
        <w:t xml:space="preserve">с. </w:t>
      </w:r>
      <w:proofErr w:type="spellStart"/>
      <w:r w:rsidRPr="008003A9">
        <w:rPr>
          <w:sz w:val="28"/>
          <w:szCs w:val="28"/>
        </w:rPr>
        <w:t>Щасливцеве</w:t>
      </w:r>
      <w:proofErr w:type="spellEnd"/>
    </w:p>
    <w:p w:rsidR="00445352" w:rsidRPr="008003A9" w:rsidRDefault="00445352" w:rsidP="00445352">
      <w:pPr>
        <w:ind w:right="5810"/>
        <w:jc w:val="both"/>
        <w:rPr>
          <w:sz w:val="28"/>
          <w:szCs w:val="28"/>
        </w:rPr>
      </w:pPr>
    </w:p>
    <w:p w:rsidR="00445352" w:rsidRPr="00785BD9" w:rsidRDefault="00445352" w:rsidP="00445352">
      <w:pPr>
        <w:ind w:right="4678"/>
        <w:jc w:val="both"/>
        <w:rPr>
          <w:color w:val="000000"/>
          <w:sz w:val="28"/>
          <w:szCs w:val="28"/>
        </w:rPr>
      </w:pPr>
      <w:r w:rsidRPr="00785BD9">
        <w:rPr>
          <w:color w:val="000000"/>
          <w:sz w:val="28"/>
          <w:szCs w:val="28"/>
        </w:rPr>
        <w:t xml:space="preserve">Про передачу в </w:t>
      </w:r>
      <w:proofErr w:type="spellStart"/>
      <w:r w:rsidRPr="00785BD9">
        <w:rPr>
          <w:color w:val="000000"/>
          <w:sz w:val="28"/>
          <w:szCs w:val="28"/>
        </w:rPr>
        <w:t>оренду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r w:rsidRPr="00785BD9">
        <w:rPr>
          <w:color w:val="000000"/>
          <w:sz w:val="28"/>
          <w:szCs w:val="28"/>
          <w:shd w:val="clear" w:color="auto" w:fill="FFFFFF"/>
        </w:rPr>
        <w:t xml:space="preserve">АТ "ХЕРСОНОБЛЕНЕРГО" </w:t>
      </w:r>
      <w:proofErr w:type="spellStart"/>
      <w:r w:rsidRPr="00785BD9"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785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BD9"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785BD9">
        <w:rPr>
          <w:color w:val="000000"/>
          <w:sz w:val="28"/>
          <w:szCs w:val="28"/>
          <w:shd w:val="clear" w:color="auto" w:fill="FFFFFF"/>
        </w:rPr>
        <w:t>.</w:t>
      </w:r>
    </w:p>
    <w:p w:rsidR="00445352" w:rsidRPr="00785BD9" w:rsidRDefault="00445352" w:rsidP="00445352">
      <w:pPr>
        <w:rPr>
          <w:color w:val="000000"/>
          <w:sz w:val="28"/>
          <w:szCs w:val="28"/>
        </w:rPr>
      </w:pPr>
    </w:p>
    <w:p w:rsidR="00445352" w:rsidRPr="008003A9" w:rsidRDefault="00445352" w:rsidP="0044535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proofErr w:type="spellStart"/>
      <w:r w:rsidRPr="00785BD9">
        <w:rPr>
          <w:color w:val="000000"/>
          <w:sz w:val="28"/>
          <w:szCs w:val="28"/>
        </w:rPr>
        <w:t>Розглянувши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клопотання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r w:rsidRPr="00785BD9">
        <w:rPr>
          <w:color w:val="000000"/>
          <w:sz w:val="28"/>
          <w:szCs w:val="28"/>
          <w:shd w:val="clear" w:color="auto" w:fill="FFFFFF"/>
        </w:rPr>
        <w:t>АКЦІОНЕРНОГО ТОВАРИСТВА "ХЕРСОНОБЛЕНЕРГО" (</w:t>
      </w:r>
      <w:proofErr w:type="spellStart"/>
      <w:r w:rsidRPr="00785BD9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785BD9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785BD9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785BD9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785BD9">
        <w:rPr>
          <w:color w:val="000000"/>
          <w:sz w:val="28"/>
          <w:szCs w:val="28"/>
        </w:rPr>
        <w:t xml:space="preserve"> - </w:t>
      </w:r>
      <w:r w:rsidRPr="00785BD9">
        <w:rPr>
          <w:color w:val="000000"/>
          <w:sz w:val="28"/>
          <w:szCs w:val="28"/>
          <w:shd w:val="clear" w:color="auto" w:fill="FFFFFF"/>
        </w:rPr>
        <w:t>05396638</w:t>
      </w:r>
      <w:r w:rsidRPr="00785BD9">
        <w:rPr>
          <w:color w:val="000000"/>
          <w:sz w:val="28"/>
          <w:szCs w:val="28"/>
        </w:rPr>
        <w:t xml:space="preserve">) </w:t>
      </w:r>
      <w:proofErr w:type="spellStart"/>
      <w:r w:rsidRPr="000A3861">
        <w:rPr>
          <w:color w:val="000000"/>
          <w:sz w:val="28"/>
          <w:szCs w:val="28"/>
        </w:rPr>
        <w:t>вих</w:t>
      </w:r>
      <w:proofErr w:type="spellEnd"/>
      <w:r w:rsidRPr="000A3861">
        <w:rPr>
          <w:color w:val="000000"/>
          <w:sz w:val="28"/>
          <w:szCs w:val="28"/>
        </w:rPr>
        <w:t>.. №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від</w:t>
      </w:r>
      <w:proofErr w:type="spellEnd"/>
      <w:r w:rsidRPr="00785BD9">
        <w:rPr>
          <w:color w:val="000000"/>
          <w:sz w:val="28"/>
          <w:szCs w:val="28"/>
        </w:rPr>
        <w:t xml:space="preserve"> 24.07.2019 р., про передачу в </w:t>
      </w:r>
      <w:proofErr w:type="spellStart"/>
      <w:r w:rsidRPr="00785BD9">
        <w:rPr>
          <w:color w:val="000000"/>
          <w:sz w:val="28"/>
          <w:szCs w:val="28"/>
        </w:rPr>
        <w:t>оренду</w:t>
      </w:r>
      <w:proofErr w:type="spellEnd"/>
      <w:r w:rsidRPr="00785BD9">
        <w:rPr>
          <w:color w:val="000000"/>
          <w:sz w:val="28"/>
          <w:szCs w:val="28"/>
        </w:rPr>
        <w:t xml:space="preserve"> на 49 </w:t>
      </w:r>
      <w:proofErr w:type="spellStart"/>
      <w:r w:rsidRPr="00785BD9">
        <w:rPr>
          <w:color w:val="000000"/>
          <w:sz w:val="28"/>
          <w:szCs w:val="28"/>
        </w:rPr>
        <w:t>років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земельної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ділянки</w:t>
      </w:r>
      <w:proofErr w:type="spellEnd"/>
      <w:r w:rsidRPr="008003A9">
        <w:rPr>
          <w:iCs/>
          <w:sz w:val="28"/>
          <w:szCs w:val="28"/>
        </w:rPr>
        <w:t xml:space="preserve">, </w:t>
      </w:r>
      <w:r w:rsidRPr="00785BD9">
        <w:rPr>
          <w:color w:val="000000"/>
          <w:sz w:val="28"/>
          <w:szCs w:val="28"/>
        </w:rPr>
        <w:t xml:space="preserve">та </w:t>
      </w:r>
      <w:proofErr w:type="spellStart"/>
      <w:r w:rsidRPr="00785BD9">
        <w:rPr>
          <w:color w:val="000000"/>
          <w:sz w:val="28"/>
          <w:szCs w:val="28"/>
        </w:rPr>
        <w:t>додані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документи</w:t>
      </w:r>
      <w:proofErr w:type="spellEnd"/>
      <w:r w:rsidRPr="00785BD9">
        <w:rPr>
          <w:color w:val="000000"/>
          <w:sz w:val="28"/>
          <w:szCs w:val="28"/>
        </w:rPr>
        <w:t xml:space="preserve">, </w:t>
      </w:r>
      <w:proofErr w:type="spellStart"/>
      <w:r w:rsidRPr="00785BD9">
        <w:rPr>
          <w:color w:val="000000"/>
          <w:sz w:val="28"/>
          <w:szCs w:val="28"/>
        </w:rPr>
        <w:t>враховуючи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власне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5BD9">
        <w:rPr>
          <w:color w:val="000000"/>
          <w:sz w:val="28"/>
          <w:szCs w:val="28"/>
        </w:rPr>
        <w:t>р</w:t>
      </w:r>
      <w:proofErr w:type="gramEnd"/>
      <w:r w:rsidRPr="00785BD9">
        <w:rPr>
          <w:color w:val="000000"/>
          <w:sz w:val="28"/>
          <w:szCs w:val="28"/>
        </w:rPr>
        <w:t>ішення</w:t>
      </w:r>
      <w:proofErr w:type="spellEnd"/>
      <w:r w:rsidRPr="00785BD9">
        <w:rPr>
          <w:color w:val="000000"/>
          <w:sz w:val="28"/>
          <w:szCs w:val="28"/>
        </w:rPr>
        <w:t xml:space="preserve"> 92 </w:t>
      </w:r>
      <w:proofErr w:type="spellStart"/>
      <w:r w:rsidRPr="00785BD9">
        <w:rPr>
          <w:color w:val="000000"/>
          <w:sz w:val="28"/>
          <w:szCs w:val="28"/>
        </w:rPr>
        <w:t>сесії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Щасливцевської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сільської</w:t>
      </w:r>
      <w:proofErr w:type="spellEnd"/>
      <w:r w:rsidRPr="00785BD9">
        <w:rPr>
          <w:color w:val="000000"/>
          <w:sz w:val="28"/>
          <w:szCs w:val="28"/>
        </w:rPr>
        <w:t xml:space="preserve"> ради 7 </w:t>
      </w:r>
      <w:proofErr w:type="spellStart"/>
      <w:r w:rsidRPr="00785BD9">
        <w:rPr>
          <w:color w:val="000000"/>
          <w:sz w:val="28"/>
          <w:szCs w:val="28"/>
        </w:rPr>
        <w:t>скликання</w:t>
      </w:r>
      <w:proofErr w:type="spellEnd"/>
      <w:r w:rsidRPr="00785BD9">
        <w:rPr>
          <w:color w:val="000000"/>
          <w:sz w:val="28"/>
          <w:szCs w:val="28"/>
        </w:rPr>
        <w:t xml:space="preserve"> №1637 </w:t>
      </w:r>
      <w:proofErr w:type="spellStart"/>
      <w:r w:rsidRPr="00785BD9">
        <w:rPr>
          <w:color w:val="000000"/>
          <w:sz w:val="28"/>
          <w:szCs w:val="28"/>
        </w:rPr>
        <w:t>від</w:t>
      </w:r>
      <w:proofErr w:type="spellEnd"/>
      <w:r w:rsidRPr="00785BD9">
        <w:rPr>
          <w:color w:val="000000"/>
          <w:sz w:val="28"/>
          <w:szCs w:val="28"/>
        </w:rPr>
        <w:t xml:space="preserve"> 29.05.2019 р. «Про </w:t>
      </w:r>
      <w:proofErr w:type="spellStart"/>
      <w:r w:rsidRPr="00785BD9">
        <w:rPr>
          <w:color w:val="000000"/>
          <w:sz w:val="28"/>
          <w:szCs w:val="28"/>
        </w:rPr>
        <w:t>затвердження</w:t>
      </w:r>
      <w:proofErr w:type="spellEnd"/>
      <w:r w:rsidRPr="00785BD9">
        <w:rPr>
          <w:color w:val="000000"/>
          <w:sz w:val="28"/>
          <w:szCs w:val="28"/>
        </w:rPr>
        <w:t xml:space="preserve"> проекту </w:t>
      </w:r>
      <w:proofErr w:type="spellStart"/>
      <w:r w:rsidRPr="00785BD9">
        <w:rPr>
          <w:color w:val="000000"/>
          <w:sz w:val="28"/>
          <w:szCs w:val="28"/>
        </w:rPr>
        <w:t>землеустрою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щодо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відведення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земельної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ділянки</w:t>
      </w:r>
      <w:proofErr w:type="spellEnd"/>
      <w:r w:rsidRPr="00785BD9">
        <w:rPr>
          <w:color w:val="000000"/>
          <w:sz w:val="28"/>
          <w:szCs w:val="28"/>
        </w:rPr>
        <w:t xml:space="preserve"> в </w:t>
      </w:r>
      <w:proofErr w:type="spellStart"/>
      <w:r w:rsidRPr="00785BD9">
        <w:rPr>
          <w:color w:val="000000"/>
          <w:sz w:val="28"/>
          <w:szCs w:val="28"/>
        </w:rPr>
        <w:t>оренду</w:t>
      </w:r>
      <w:proofErr w:type="spellEnd"/>
      <w:r w:rsidRPr="00785BD9">
        <w:rPr>
          <w:color w:val="000000"/>
          <w:sz w:val="28"/>
          <w:szCs w:val="28"/>
        </w:rPr>
        <w:t xml:space="preserve">» та </w:t>
      </w:r>
      <w:proofErr w:type="spellStart"/>
      <w:r w:rsidRPr="00785BD9">
        <w:rPr>
          <w:color w:val="000000"/>
          <w:sz w:val="28"/>
          <w:szCs w:val="28"/>
        </w:rPr>
        <w:t>листи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відділу</w:t>
      </w:r>
      <w:proofErr w:type="spellEnd"/>
      <w:r w:rsidRPr="00785BD9">
        <w:rPr>
          <w:color w:val="000000"/>
          <w:sz w:val="28"/>
          <w:szCs w:val="28"/>
        </w:rPr>
        <w:t xml:space="preserve"> у </w:t>
      </w:r>
      <w:proofErr w:type="spellStart"/>
      <w:r w:rsidRPr="00785BD9">
        <w:rPr>
          <w:color w:val="000000"/>
          <w:sz w:val="28"/>
          <w:szCs w:val="28"/>
        </w:rPr>
        <w:t>Генічеському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районі</w:t>
      </w:r>
      <w:proofErr w:type="spellEnd"/>
      <w:r w:rsidRPr="00785BD9">
        <w:rPr>
          <w:color w:val="000000"/>
          <w:sz w:val="28"/>
          <w:szCs w:val="28"/>
        </w:rPr>
        <w:t xml:space="preserve"> Головного </w:t>
      </w:r>
      <w:proofErr w:type="spellStart"/>
      <w:r w:rsidRPr="00785BD9">
        <w:rPr>
          <w:color w:val="000000"/>
          <w:sz w:val="28"/>
          <w:szCs w:val="28"/>
        </w:rPr>
        <w:t>управління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Держгеокадастру</w:t>
      </w:r>
      <w:proofErr w:type="spellEnd"/>
      <w:r w:rsidRPr="00785BD9">
        <w:rPr>
          <w:color w:val="000000"/>
          <w:sz w:val="28"/>
          <w:szCs w:val="28"/>
        </w:rPr>
        <w:t xml:space="preserve"> у </w:t>
      </w:r>
      <w:proofErr w:type="spellStart"/>
      <w:r w:rsidRPr="00785BD9">
        <w:rPr>
          <w:color w:val="000000"/>
          <w:sz w:val="28"/>
          <w:szCs w:val="28"/>
        </w:rPr>
        <w:t>Херсонській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області</w:t>
      </w:r>
      <w:proofErr w:type="spellEnd"/>
      <w:r w:rsidRPr="00785BD9">
        <w:rPr>
          <w:color w:val="000000"/>
          <w:sz w:val="28"/>
          <w:szCs w:val="28"/>
        </w:rPr>
        <w:t xml:space="preserve"> №18-21-0.25-451/109-18 </w:t>
      </w:r>
      <w:proofErr w:type="spellStart"/>
      <w:r w:rsidRPr="00785BD9">
        <w:rPr>
          <w:color w:val="000000"/>
          <w:sz w:val="28"/>
          <w:szCs w:val="28"/>
        </w:rPr>
        <w:t>від</w:t>
      </w:r>
      <w:proofErr w:type="spellEnd"/>
      <w:r w:rsidRPr="00785BD9">
        <w:rPr>
          <w:color w:val="000000"/>
          <w:sz w:val="28"/>
          <w:szCs w:val="28"/>
        </w:rPr>
        <w:t xml:space="preserve"> 18.09.2019 р. та №</w:t>
      </w:r>
      <w:r>
        <w:rPr>
          <w:color w:val="000000"/>
          <w:sz w:val="28"/>
          <w:szCs w:val="28"/>
        </w:rPr>
        <w:t>***</w:t>
      </w:r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від</w:t>
      </w:r>
      <w:proofErr w:type="spellEnd"/>
      <w:r w:rsidRPr="00785BD9">
        <w:rPr>
          <w:color w:val="000000"/>
          <w:sz w:val="28"/>
          <w:szCs w:val="28"/>
        </w:rPr>
        <w:t xml:space="preserve"> 25.07.2019 р.,  </w:t>
      </w:r>
      <w:proofErr w:type="spellStart"/>
      <w:r w:rsidRPr="00785BD9">
        <w:rPr>
          <w:color w:val="000000"/>
          <w:sz w:val="28"/>
          <w:szCs w:val="28"/>
        </w:rPr>
        <w:t>керуючись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Постановою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Кабінету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Міні</w:t>
      </w:r>
      <w:proofErr w:type="gramStart"/>
      <w:r w:rsidRPr="008003A9">
        <w:rPr>
          <w:sz w:val="28"/>
          <w:szCs w:val="28"/>
        </w:rPr>
        <w:t>стр</w:t>
      </w:r>
      <w:proofErr w:type="gramEnd"/>
      <w:r w:rsidRPr="008003A9">
        <w:rPr>
          <w:sz w:val="28"/>
          <w:szCs w:val="28"/>
        </w:rPr>
        <w:t>ів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України</w:t>
      </w:r>
      <w:proofErr w:type="spellEnd"/>
      <w:r w:rsidRPr="008003A9">
        <w:rPr>
          <w:sz w:val="28"/>
          <w:szCs w:val="28"/>
        </w:rPr>
        <w:t xml:space="preserve"> №220 </w:t>
      </w:r>
      <w:proofErr w:type="spellStart"/>
      <w:r w:rsidRPr="008003A9">
        <w:rPr>
          <w:sz w:val="28"/>
          <w:szCs w:val="28"/>
        </w:rPr>
        <w:t>від</w:t>
      </w:r>
      <w:proofErr w:type="spellEnd"/>
      <w:r w:rsidRPr="008003A9">
        <w:rPr>
          <w:sz w:val="28"/>
          <w:szCs w:val="28"/>
        </w:rPr>
        <w:t xml:space="preserve"> 03.03.2014 р. "Про </w:t>
      </w:r>
      <w:proofErr w:type="spellStart"/>
      <w:r w:rsidRPr="008003A9">
        <w:rPr>
          <w:sz w:val="28"/>
          <w:szCs w:val="28"/>
        </w:rPr>
        <w:t>затвердження</w:t>
      </w:r>
      <w:proofErr w:type="spellEnd"/>
      <w:r w:rsidRPr="008003A9">
        <w:rPr>
          <w:sz w:val="28"/>
          <w:szCs w:val="28"/>
        </w:rPr>
        <w:t xml:space="preserve"> Типового договору </w:t>
      </w:r>
      <w:proofErr w:type="spellStart"/>
      <w:r w:rsidRPr="008003A9">
        <w:rPr>
          <w:sz w:val="28"/>
          <w:szCs w:val="28"/>
        </w:rPr>
        <w:t>оренди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землі</w:t>
      </w:r>
      <w:proofErr w:type="spellEnd"/>
      <w:r w:rsidRPr="008003A9">
        <w:rPr>
          <w:sz w:val="28"/>
          <w:szCs w:val="28"/>
        </w:rPr>
        <w:t xml:space="preserve">" (з </w:t>
      </w:r>
      <w:proofErr w:type="spellStart"/>
      <w:r w:rsidRPr="008003A9">
        <w:rPr>
          <w:sz w:val="28"/>
          <w:szCs w:val="28"/>
        </w:rPr>
        <w:t>відповідними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змінами</w:t>
      </w:r>
      <w:proofErr w:type="spellEnd"/>
      <w:r w:rsidRPr="008003A9">
        <w:rPr>
          <w:sz w:val="28"/>
          <w:szCs w:val="28"/>
        </w:rPr>
        <w:t xml:space="preserve">) та </w:t>
      </w:r>
      <w:proofErr w:type="spellStart"/>
      <w:r w:rsidRPr="008003A9">
        <w:rPr>
          <w:sz w:val="28"/>
          <w:szCs w:val="28"/>
        </w:rPr>
        <w:t>приписами</w:t>
      </w:r>
      <w:proofErr w:type="spellEnd"/>
      <w:r w:rsidRPr="008003A9">
        <w:rPr>
          <w:sz w:val="28"/>
          <w:szCs w:val="28"/>
        </w:rPr>
        <w:t xml:space="preserve"> Закону </w:t>
      </w:r>
      <w:proofErr w:type="spellStart"/>
      <w:r w:rsidRPr="008003A9">
        <w:rPr>
          <w:sz w:val="28"/>
          <w:szCs w:val="28"/>
        </w:rPr>
        <w:t>України</w:t>
      </w:r>
      <w:proofErr w:type="spellEnd"/>
      <w:r w:rsidRPr="008003A9">
        <w:rPr>
          <w:sz w:val="28"/>
          <w:szCs w:val="28"/>
        </w:rPr>
        <w:t xml:space="preserve"> "Про </w:t>
      </w:r>
      <w:proofErr w:type="spellStart"/>
      <w:r w:rsidRPr="008003A9">
        <w:rPr>
          <w:sz w:val="28"/>
          <w:szCs w:val="28"/>
        </w:rPr>
        <w:t>оренду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землі</w:t>
      </w:r>
      <w:proofErr w:type="spellEnd"/>
      <w:r w:rsidRPr="008003A9">
        <w:rPr>
          <w:sz w:val="28"/>
          <w:szCs w:val="28"/>
        </w:rPr>
        <w:t xml:space="preserve">", Земельного кодексу </w:t>
      </w:r>
      <w:proofErr w:type="spellStart"/>
      <w:r w:rsidRPr="008003A9">
        <w:rPr>
          <w:sz w:val="28"/>
          <w:szCs w:val="28"/>
        </w:rPr>
        <w:t>України</w:t>
      </w:r>
      <w:proofErr w:type="spellEnd"/>
      <w:r w:rsidRPr="008003A9">
        <w:rPr>
          <w:sz w:val="28"/>
          <w:szCs w:val="28"/>
        </w:rPr>
        <w:t xml:space="preserve">, </w:t>
      </w:r>
      <w:proofErr w:type="spellStart"/>
      <w:r w:rsidRPr="008003A9">
        <w:rPr>
          <w:sz w:val="28"/>
          <w:szCs w:val="28"/>
        </w:rPr>
        <w:t>Податкового</w:t>
      </w:r>
      <w:proofErr w:type="spellEnd"/>
      <w:r w:rsidRPr="008003A9">
        <w:rPr>
          <w:sz w:val="28"/>
          <w:szCs w:val="28"/>
        </w:rPr>
        <w:t xml:space="preserve"> кодексу </w:t>
      </w:r>
      <w:proofErr w:type="spellStart"/>
      <w:proofErr w:type="gramStart"/>
      <w:r w:rsidRPr="008003A9">
        <w:rPr>
          <w:sz w:val="28"/>
          <w:szCs w:val="28"/>
        </w:rPr>
        <w:t>Укра</w:t>
      </w:r>
      <w:proofErr w:type="gramEnd"/>
      <w:r w:rsidRPr="008003A9">
        <w:rPr>
          <w:sz w:val="28"/>
          <w:szCs w:val="28"/>
        </w:rPr>
        <w:t>їни</w:t>
      </w:r>
      <w:proofErr w:type="spellEnd"/>
      <w:r w:rsidRPr="008003A9">
        <w:rPr>
          <w:sz w:val="28"/>
          <w:szCs w:val="28"/>
        </w:rPr>
        <w:t xml:space="preserve">, ст. 26 Закону </w:t>
      </w:r>
      <w:proofErr w:type="spellStart"/>
      <w:r w:rsidRPr="008003A9">
        <w:rPr>
          <w:sz w:val="28"/>
          <w:szCs w:val="28"/>
        </w:rPr>
        <w:t>України</w:t>
      </w:r>
      <w:proofErr w:type="spellEnd"/>
      <w:r w:rsidRPr="008003A9">
        <w:rPr>
          <w:sz w:val="28"/>
          <w:szCs w:val="28"/>
        </w:rPr>
        <w:t xml:space="preserve"> "Про </w:t>
      </w:r>
      <w:proofErr w:type="spellStart"/>
      <w:r w:rsidRPr="008003A9">
        <w:rPr>
          <w:sz w:val="28"/>
          <w:szCs w:val="28"/>
        </w:rPr>
        <w:t>місцеве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самоврядування</w:t>
      </w:r>
      <w:proofErr w:type="spellEnd"/>
      <w:r w:rsidRPr="008003A9">
        <w:rPr>
          <w:sz w:val="28"/>
          <w:szCs w:val="28"/>
        </w:rPr>
        <w:t xml:space="preserve"> в </w:t>
      </w:r>
      <w:proofErr w:type="spellStart"/>
      <w:r w:rsidRPr="008003A9">
        <w:rPr>
          <w:sz w:val="28"/>
          <w:szCs w:val="28"/>
        </w:rPr>
        <w:t>Україні</w:t>
      </w:r>
      <w:proofErr w:type="spellEnd"/>
      <w:r w:rsidRPr="008003A9">
        <w:rPr>
          <w:sz w:val="28"/>
          <w:szCs w:val="28"/>
        </w:rPr>
        <w:t xml:space="preserve">", </w:t>
      </w:r>
      <w:proofErr w:type="spellStart"/>
      <w:r w:rsidRPr="008003A9">
        <w:rPr>
          <w:sz w:val="28"/>
          <w:szCs w:val="28"/>
        </w:rPr>
        <w:t>сесія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Щасливцевської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сільської</w:t>
      </w:r>
      <w:proofErr w:type="spellEnd"/>
      <w:r w:rsidRPr="008003A9">
        <w:rPr>
          <w:sz w:val="28"/>
          <w:szCs w:val="28"/>
        </w:rPr>
        <w:t xml:space="preserve"> ради </w:t>
      </w:r>
    </w:p>
    <w:p w:rsidR="00445352" w:rsidRPr="008003A9" w:rsidRDefault="00445352" w:rsidP="0044535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8003A9">
        <w:rPr>
          <w:sz w:val="28"/>
          <w:szCs w:val="28"/>
        </w:rPr>
        <w:t>ВИРІШИЛА:</w:t>
      </w:r>
    </w:p>
    <w:p w:rsidR="00445352" w:rsidRPr="008003A9" w:rsidRDefault="00445352" w:rsidP="0044535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445352" w:rsidRPr="00785BD9" w:rsidRDefault="00445352" w:rsidP="0044535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8003A9">
        <w:rPr>
          <w:sz w:val="28"/>
          <w:szCs w:val="28"/>
        </w:rPr>
        <w:t xml:space="preserve">1. </w:t>
      </w:r>
      <w:proofErr w:type="gramStart"/>
      <w:r w:rsidRPr="008003A9">
        <w:rPr>
          <w:sz w:val="28"/>
          <w:szCs w:val="28"/>
        </w:rPr>
        <w:t>З</w:t>
      </w:r>
      <w:proofErr w:type="gramEnd"/>
      <w:r w:rsidRPr="008003A9"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опори 13А в </w:t>
      </w:r>
      <w:proofErr w:type="spellStart"/>
      <w:r>
        <w:rPr>
          <w:sz w:val="28"/>
          <w:szCs w:val="28"/>
        </w:rPr>
        <w:t>створі</w:t>
      </w:r>
      <w:proofErr w:type="spellEnd"/>
      <w:r>
        <w:rPr>
          <w:sz w:val="28"/>
          <w:szCs w:val="28"/>
        </w:rPr>
        <w:t xml:space="preserve"> опор №13 та №14 ПЛ-10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Л-683 ПС-10/35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Генгорка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pacing w:val="-1"/>
          <w:sz w:val="28"/>
          <w:szCs w:val="28"/>
        </w:rPr>
        <w:t xml:space="preserve"> договору про </w:t>
      </w:r>
      <w:proofErr w:type="spellStart"/>
      <w:r>
        <w:rPr>
          <w:spacing w:val="-1"/>
          <w:sz w:val="28"/>
          <w:szCs w:val="28"/>
        </w:rPr>
        <w:t>приєднання</w:t>
      </w:r>
      <w:proofErr w:type="spellEnd"/>
      <w:r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>***</w:t>
      </w:r>
      <w:bookmarkStart w:id="0" w:name="_GoBack"/>
      <w:bookmarkEnd w:id="0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від</w:t>
      </w:r>
      <w:proofErr w:type="spellEnd"/>
      <w:r>
        <w:rPr>
          <w:spacing w:val="-1"/>
          <w:sz w:val="28"/>
          <w:szCs w:val="28"/>
        </w:rPr>
        <w:t xml:space="preserve"> 22.02.2018 р., </w:t>
      </w:r>
      <w:proofErr w:type="spellStart"/>
      <w:r>
        <w:rPr>
          <w:spacing w:val="-1"/>
          <w:sz w:val="28"/>
          <w:szCs w:val="28"/>
        </w:rPr>
        <w:t>укладеного</w:t>
      </w:r>
      <w:proofErr w:type="spellEnd"/>
      <w:r>
        <w:rPr>
          <w:spacing w:val="-1"/>
          <w:sz w:val="28"/>
          <w:szCs w:val="28"/>
        </w:rPr>
        <w:t xml:space="preserve"> з ТОВ «УКРЮГСЕРВІС»</w:t>
      </w:r>
      <w:r w:rsidRPr="008003A9">
        <w:rPr>
          <w:rFonts w:eastAsia="Liberation Serif" w:cs="Liberation Serif"/>
          <w:color w:val="000000"/>
          <w:sz w:val="28"/>
          <w:szCs w:val="28"/>
        </w:rPr>
        <w:t xml:space="preserve">, </w:t>
      </w:r>
      <w:proofErr w:type="spellStart"/>
      <w:r w:rsidRPr="008003A9">
        <w:rPr>
          <w:rFonts w:eastAsia="Liberation Serif" w:cs="Liberation Serif"/>
          <w:color w:val="000000"/>
          <w:sz w:val="28"/>
          <w:szCs w:val="28"/>
        </w:rPr>
        <w:t>передати</w:t>
      </w:r>
      <w:proofErr w:type="spellEnd"/>
      <w:r w:rsidRPr="008003A9">
        <w:rPr>
          <w:rFonts w:eastAsia="Liberation Serif" w:cs="Liberation Serif"/>
          <w:color w:val="000000"/>
          <w:sz w:val="28"/>
          <w:szCs w:val="28"/>
        </w:rPr>
        <w:t xml:space="preserve"> в </w:t>
      </w:r>
      <w:proofErr w:type="spellStart"/>
      <w:r w:rsidRPr="008003A9">
        <w:rPr>
          <w:rFonts w:eastAsia="Liberation Serif" w:cs="Liberation Serif"/>
          <w:color w:val="000000"/>
          <w:sz w:val="28"/>
          <w:szCs w:val="28"/>
        </w:rPr>
        <w:t>оренду</w:t>
      </w:r>
      <w:proofErr w:type="spellEnd"/>
      <w:r w:rsidRPr="008003A9">
        <w:rPr>
          <w:rFonts w:eastAsia="Liberation Serif" w:cs="Liberation Serif"/>
          <w:color w:val="000000"/>
          <w:sz w:val="28"/>
          <w:szCs w:val="28"/>
        </w:rPr>
        <w:t xml:space="preserve"> </w:t>
      </w:r>
      <w:r w:rsidRPr="00785BD9">
        <w:rPr>
          <w:color w:val="000000"/>
          <w:sz w:val="28"/>
          <w:szCs w:val="28"/>
          <w:shd w:val="clear" w:color="auto" w:fill="FFFFFF"/>
        </w:rPr>
        <w:t>АКЦІОНЕРНОМУ ТОВАРИСТВУ "ХЕРСОНОБЛЕНЕРГО" (</w:t>
      </w:r>
      <w:proofErr w:type="spellStart"/>
      <w:r w:rsidRPr="00785BD9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785BD9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785BD9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785BD9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785BD9">
        <w:rPr>
          <w:color w:val="000000"/>
          <w:sz w:val="28"/>
          <w:szCs w:val="28"/>
        </w:rPr>
        <w:t xml:space="preserve"> - </w:t>
      </w:r>
      <w:r w:rsidRPr="00785BD9">
        <w:rPr>
          <w:color w:val="000000"/>
          <w:sz w:val="28"/>
          <w:szCs w:val="28"/>
          <w:shd w:val="clear" w:color="auto" w:fill="FFFFFF"/>
        </w:rPr>
        <w:t>05396638</w:t>
      </w:r>
      <w:r w:rsidRPr="00785BD9">
        <w:rPr>
          <w:color w:val="000000"/>
          <w:sz w:val="28"/>
          <w:szCs w:val="28"/>
        </w:rPr>
        <w:t xml:space="preserve">), </w:t>
      </w:r>
      <w:proofErr w:type="spellStart"/>
      <w:r w:rsidRPr="008003A9">
        <w:rPr>
          <w:rFonts w:eastAsia="Liberation Serif" w:cs="Liberation Serif"/>
          <w:color w:val="000000"/>
          <w:sz w:val="28"/>
          <w:szCs w:val="28"/>
        </w:rPr>
        <w:t>строком</w:t>
      </w:r>
      <w:proofErr w:type="spellEnd"/>
      <w:r w:rsidRPr="008003A9">
        <w:rPr>
          <w:rFonts w:eastAsia="Liberation Serif" w:cs="Liberation Serif"/>
          <w:color w:val="000000"/>
          <w:sz w:val="28"/>
          <w:szCs w:val="28"/>
        </w:rPr>
        <w:t xml:space="preserve"> на </w:t>
      </w:r>
      <w:r>
        <w:rPr>
          <w:rFonts w:eastAsia="Liberation Serif" w:cs="Liberation Serif"/>
          <w:color w:val="000000"/>
          <w:sz w:val="28"/>
          <w:szCs w:val="28"/>
        </w:rPr>
        <w:t xml:space="preserve">49 (сорок </w:t>
      </w:r>
      <w:proofErr w:type="spellStart"/>
      <w:r>
        <w:rPr>
          <w:rFonts w:eastAsia="Liberation Serif" w:cs="Liberation Serif"/>
          <w:color w:val="000000"/>
          <w:sz w:val="28"/>
          <w:szCs w:val="28"/>
        </w:rPr>
        <w:t>дев’ять</w:t>
      </w:r>
      <w:proofErr w:type="spellEnd"/>
      <w:r>
        <w:rPr>
          <w:rFonts w:eastAsia="Liberation Serif" w:cs="Liberation Serif"/>
          <w:color w:val="000000"/>
          <w:sz w:val="28"/>
          <w:szCs w:val="28"/>
        </w:rPr>
        <w:t xml:space="preserve">) </w:t>
      </w:r>
      <w:proofErr w:type="spellStart"/>
      <w:r>
        <w:rPr>
          <w:rFonts w:eastAsia="Liberation Serif" w:cs="Liberation Serif"/>
          <w:color w:val="000000"/>
          <w:sz w:val="28"/>
          <w:szCs w:val="28"/>
        </w:rPr>
        <w:t>років</w:t>
      </w:r>
      <w:proofErr w:type="spellEnd"/>
      <w:r w:rsidRPr="008003A9">
        <w:rPr>
          <w:rFonts w:eastAsia="Liberation Serif" w:cs="Liberation Serif"/>
          <w:color w:val="000000"/>
          <w:sz w:val="28"/>
          <w:szCs w:val="28"/>
        </w:rPr>
        <w:t xml:space="preserve">, </w:t>
      </w:r>
      <w:proofErr w:type="spellStart"/>
      <w:r w:rsidRPr="008003A9">
        <w:rPr>
          <w:sz w:val="28"/>
          <w:szCs w:val="28"/>
        </w:rPr>
        <w:t>земельну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ділянку</w:t>
      </w:r>
      <w:proofErr w:type="spellEnd"/>
      <w:r w:rsidRPr="008003A9">
        <w:rPr>
          <w:sz w:val="28"/>
          <w:szCs w:val="28"/>
        </w:rPr>
        <w:t xml:space="preserve"> з </w:t>
      </w:r>
      <w:proofErr w:type="spellStart"/>
      <w:r w:rsidRPr="008003A9">
        <w:rPr>
          <w:sz w:val="28"/>
          <w:szCs w:val="28"/>
        </w:rPr>
        <w:t>кадастровим</w:t>
      </w:r>
      <w:proofErr w:type="spellEnd"/>
      <w:r w:rsidRPr="008003A9">
        <w:rPr>
          <w:sz w:val="28"/>
          <w:szCs w:val="28"/>
        </w:rPr>
        <w:t xml:space="preserve"> номером - </w:t>
      </w:r>
      <w:r>
        <w:rPr>
          <w:sz w:val="28"/>
          <w:szCs w:val="28"/>
        </w:rPr>
        <w:t xml:space="preserve">6522186500:04:001:1636, </w:t>
      </w:r>
      <w:proofErr w:type="spellStart"/>
      <w:r w:rsidRPr="008003A9">
        <w:rPr>
          <w:iCs/>
          <w:sz w:val="28"/>
          <w:szCs w:val="28"/>
        </w:rPr>
        <w:t>площею</w:t>
      </w:r>
      <w:proofErr w:type="spellEnd"/>
      <w:r w:rsidRPr="008003A9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0,0005</w:t>
      </w:r>
      <w:r w:rsidRPr="008003A9">
        <w:rPr>
          <w:iCs/>
          <w:sz w:val="28"/>
          <w:szCs w:val="28"/>
        </w:rPr>
        <w:t xml:space="preserve"> га., з </w:t>
      </w:r>
      <w:proofErr w:type="spellStart"/>
      <w:r w:rsidRPr="008003A9">
        <w:rPr>
          <w:iCs/>
          <w:sz w:val="28"/>
          <w:szCs w:val="28"/>
        </w:rPr>
        <w:t>цільовим</w:t>
      </w:r>
      <w:proofErr w:type="spellEnd"/>
      <w:r w:rsidRPr="008003A9">
        <w:rPr>
          <w:iCs/>
          <w:sz w:val="28"/>
          <w:szCs w:val="28"/>
        </w:rPr>
        <w:t xml:space="preserve"> </w:t>
      </w:r>
      <w:proofErr w:type="spellStart"/>
      <w:r w:rsidRPr="008003A9">
        <w:rPr>
          <w:iCs/>
          <w:sz w:val="28"/>
          <w:szCs w:val="28"/>
        </w:rPr>
        <w:t>призначенням</w:t>
      </w:r>
      <w:proofErr w:type="spellEnd"/>
      <w:r w:rsidRPr="008003A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Pr="008003A9">
        <w:rPr>
          <w:iCs/>
          <w:sz w:val="28"/>
          <w:szCs w:val="28"/>
        </w:rPr>
        <w:t xml:space="preserve"> для </w:t>
      </w:r>
      <w:proofErr w:type="spellStart"/>
      <w:r w:rsidRPr="008003A9">
        <w:rPr>
          <w:iCs/>
          <w:sz w:val="28"/>
          <w:szCs w:val="28"/>
        </w:rPr>
        <w:t>розміщення</w:t>
      </w:r>
      <w:proofErr w:type="spellEnd"/>
      <w:r w:rsidRPr="008003A9">
        <w:rPr>
          <w:iCs/>
          <w:sz w:val="28"/>
          <w:szCs w:val="28"/>
        </w:rPr>
        <w:t xml:space="preserve">, </w:t>
      </w:r>
      <w:proofErr w:type="spellStart"/>
      <w:r w:rsidRPr="008003A9">
        <w:rPr>
          <w:iCs/>
          <w:sz w:val="28"/>
          <w:szCs w:val="28"/>
        </w:rPr>
        <w:t>будівництва</w:t>
      </w:r>
      <w:proofErr w:type="spellEnd"/>
      <w:r w:rsidRPr="008003A9">
        <w:rPr>
          <w:iCs/>
          <w:sz w:val="28"/>
          <w:szCs w:val="28"/>
        </w:rPr>
        <w:t xml:space="preserve">, </w:t>
      </w:r>
      <w:proofErr w:type="spellStart"/>
      <w:r w:rsidRPr="008003A9">
        <w:rPr>
          <w:iCs/>
          <w:sz w:val="28"/>
          <w:szCs w:val="28"/>
        </w:rPr>
        <w:t>експлуатації</w:t>
      </w:r>
      <w:proofErr w:type="spellEnd"/>
      <w:r w:rsidRPr="008003A9">
        <w:rPr>
          <w:iCs/>
          <w:sz w:val="28"/>
          <w:szCs w:val="28"/>
        </w:rPr>
        <w:t xml:space="preserve"> та </w:t>
      </w:r>
      <w:proofErr w:type="spellStart"/>
      <w:r w:rsidRPr="008003A9">
        <w:rPr>
          <w:iCs/>
          <w:sz w:val="28"/>
          <w:szCs w:val="28"/>
        </w:rPr>
        <w:t>обслуговування</w:t>
      </w:r>
      <w:proofErr w:type="spellEnd"/>
      <w:r w:rsidRPr="008003A9">
        <w:rPr>
          <w:iCs/>
          <w:sz w:val="28"/>
          <w:szCs w:val="28"/>
        </w:rPr>
        <w:t xml:space="preserve"> </w:t>
      </w:r>
      <w:proofErr w:type="spellStart"/>
      <w:r w:rsidRPr="008003A9">
        <w:rPr>
          <w:iCs/>
          <w:sz w:val="28"/>
          <w:szCs w:val="28"/>
        </w:rPr>
        <w:t>будівель</w:t>
      </w:r>
      <w:proofErr w:type="spellEnd"/>
      <w:r w:rsidRPr="008003A9">
        <w:rPr>
          <w:iCs/>
          <w:sz w:val="28"/>
          <w:szCs w:val="28"/>
        </w:rPr>
        <w:t xml:space="preserve"> і </w:t>
      </w:r>
      <w:proofErr w:type="spellStart"/>
      <w:r w:rsidRPr="008003A9">
        <w:rPr>
          <w:iCs/>
          <w:sz w:val="28"/>
          <w:szCs w:val="28"/>
        </w:rPr>
        <w:t>споруд</w:t>
      </w:r>
      <w:proofErr w:type="spellEnd"/>
      <w:r w:rsidRPr="008003A9">
        <w:rPr>
          <w:iCs/>
          <w:sz w:val="28"/>
          <w:szCs w:val="28"/>
        </w:rPr>
        <w:t xml:space="preserve"> </w:t>
      </w:r>
      <w:proofErr w:type="spellStart"/>
      <w:r w:rsidRPr="008003A9">
        <w:rPr>
          <w:iCs/>
          <w:sz w:val="28"/>
          <w:szCs w:val="28"/>
        </w:rPr>
        <w:t>об'єкті</w:t>
      </w:r>
      <w:proofErr w:type="gramStart"/>
      <w:r w:rsidRPr="008003A9">
        <w:rPr>
          <w:iCs/>
          <w:sz w:val="28"/>
          <w:szCs w:val="28"/>
        </w:rPr>
        <w:t>в</w:t>
      </w:r>
      <w:proofErr w:type="spellEnd"/>
      <w:proofErr w:type="gramEnd"/>
      <w:r w:rsidRPr="008003A9">
        <w:rPr>
          <w:iCs/>
          <w:sz w:val="28"/>
          <w:szCs w:val="28"/>
        </w:rPr>
        <w:t xml:space="preserve"> </w:t>
      </w:r>
      <w:proofErr w:type="spellStart"/>
      <w:r w:rsidRPr="008003A9">
        <w:rPr>
          <w:iCs/>
          <w:sz w:val="28"/>
          <w:szCs w:val="28"/>
        </w:rPr>
        <w:t>передачі</w:t>
      </w:r>
      <w:proofErr w:type="spellEnd"/>
      <w:r w:rsidRPr="008003A9">
        <w:rPr>
          <w:iCs/>
          <w:sz w:val="28"/>
          <w:szCs w:val="28"/>
        </w:rPr>
        <w:t xml:space="preserve"> </w:t>
      </w:r>
      <w:proofErr w:type="spellStart"/>
      <w:r w:rsidRPr="008003A9">
        <w:rPr>
          <w:iCs/>
          <w:sz w:val="28"/>
          <w:szCs w:val="28"/>
        </w:rPr>
        <w:t>електричної</w:t>
      </w:r>
      <w:proofErr w:type="spellEnd"/>
      <w:r w:rsidRPr="008003A9">
        <w:rPr>
          <w:iCs/>
          <w:sz w:val="28"/>
          <w:szCs w:val="28"/>
        </w:rPr>
        <w:t xml:space="preserve"> та </w:t>
      </w:r>
      <w:proofErr w:type="spellStart"/>
      <w:r w:rsidRPr="008003A9">
        <w:rPr>
          <w:iCs/>
          <w:sz w:val="28"/>
          <w:szCs w:val="28"/>
        </w:rPr>
        <w:t>теплової</w:t>
      </w:r>
      <w:proofErr w:type="spellEnd"/>
      <w:r w:rsidRPr="008003A9">
        <w:rPr>
          <w:iCs/>
          <w:sz w:val="28"/>
          <w:szCs w:val="28"/>
        </w:rPr>
        <w:t xml:space="preserve"> </w:t>
      </w:r>
      <w:proofErr w:type="spellStart"/>
      <w:r w:rsidRPr="008003A9">
        <w:rPr>
          <w:iCs/>
          <w:sz w:val="28"/>
          <w:szCs w:val="28"/>
        </w:rPr>
        <w:t>енергії</w:t>
      </w:r>
      <w:proofErr w:type="spellEnd"/>
      <w:r>
        <w:rPr>
          <w:iCs/>
          <w:sz w:val="28"/>
          <w:szCs w:val="28"/>
        </w:rPr>
        <w:t xml:space="preserve"> (КВЦПЗ - </w:t>
      </w:r>
      <w:r w:rsidRPr="008003A9">
        <w:rPr>
          <w:iCs/>
          <w:sz w:val="28"/>
          <w:szCs w:val="28"/>
        </w:rPr>
        <w:t>14.02)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розташованої</w:t>
      </w:r>
      <w:proofErr w:type="spellEnd"/>
      <w:r>
        <w:rPr>
          <w:iCs/>
          <w:sz w:val="28"/>
          <w:szCs w:val="28"/>
        </w:rPr>
        <w:t xml:space="preserve"> по </w:t>
      </w:r>
      <w:proofErr w:type="spellStart"/>
      <w:r>
        <w:rPr>
          <w:iCs/>
          <w:sz w:val="28"/>
          <w:szCs w:val="28"/>
        </w:rPr>
        <w:t>вул</w:t>
      </w:r>
      <w:proofErr w:type="spellEnd"/>
      <w:r>
        <w:rPr>
          <w:iCs/>
          <w:sz w:val="28"/>
          <w:szCs w:val="28"/>
        </w:rPr>
        <w:t xml:space="preserve">. Набережна в с. </w:t>
      </w:r>
      <w:proofErr w:type="spellStart"/>
      <w:r>
        <w:rPr>
          <w:iCs/>
          <w:sz w:val="28"/>
          <w:szCs w:val="28"/>
        </w:rPr>
        <w:t>Генічеська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Гірка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Генічеського</w:t>
      </w:r>
      <w:proofErr w:type="spellEnd"/>
      <w:r>
        <w:rPr>
          <w:iCs/>
          <w:sz w:val="28"/>
          <w:szCs w:val="28"/>
        </w:rPr>
        <w:t xml:space="preserve"> району </w:t>
      </w:r>
      <w:proofErr w:type="spellStart"/>
      <w:r>
        <w:rPr>
          <w:iCs/>
          <w:sz w:val="28"/>
          <w:szCs w:val="28"/>
        </w:rPr>
        <w:t>Херсонської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області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 w:rsidRPr="00785BD9">
        <w:rPr>
          <w:color w:val="000000"/>
          <w:sz w:val="28"/>
          <w:szCs w:val="28"/>
        </w:rPr>
        <w:t>встановивши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орендну</w:t>
      </w:r>
      <w:proofErr w:type="spellEnd"/>
      <w:r w:rsidRPr="00785BD9">
        <w:rPr>
          <w:color w:val="000000"/>
          <w:sz w:val="28"/>
          <w:szCs w:val="28"/>
        </w:rPr>
        <w:t xml:space="preserve"> плату за </w:t>
      </w:r>
      <w:proofErr w:type="spellStart"/>
      <w:r w:rsidRPr="00785BD9">
        <w:rPr>
          <w:color w:val="000000"/>
          <w:sz w:val="28"/>
          <w:szCs w:val="28"/>
        </w:rPr>
        <w:t>її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користування</w:t>
      </w:r>
      <w:proofErr w:type="spellEnd"/>
      <w:r w:rsidRPr="00785BD9">
        <w:rPr>
          <w:color w:val="000000"/>
          <w:sz w:val="28"/>
          <w:szCs w:val="28"/>
        </w:rPr>
        <w:t xml:space="preserve"> у </w:t>
      </w:r>
      <w:proofErr w:type="spellStart"/>
      <w:r w:rsidRPr="00785BD9">
        <w:rPr>
          <w:color w:val="000000"/>
          <w:sz w:val="28"/>
          <w:szCs w:val="28"/>
        </w:rPr>
        <w:t>розмі</w:t>
      </w:r>
      <w:proofErr w:type="gramStart"/>
      <w:r w:rsidRPr="00785BD9">
        <w:rPr>
          <w:color w:val="000000"/>
          <w:sz w:val="28"/>
          <w:szCs w:val="28"/>
        </w:rPr>
        <w:t>р</w:t>
      </w:r>
      <w:proofErr w:type="gramEnd"/>
      <w:r w:rsidRPr="00785BD9">
        <w:rPr>
          <w:color w:val="000000"/>
          <w:sz w:val="28"/>
          <w:szCs w:val="28"/>
        </w:rPr>
        <w:t>і</w:t>
      </w:r>
      <w:proofErr w:type="spellEnd"/>
      <w:r w:rsidRPr="00785BD9">
        <w:rPr>
          <w:color w:val="000000"/>
          <w:sz w:val="28"/>
          <w:szCs w:val="28"/>
        </w:rPr>
        <w:t xml:space="preserve"> 3 % </w:t>
      </w:r>
      <w:proofErr w:type="spellStart"/>
      <w:r w:rsidRPr="00785BD9">
        <w:rPr>
          <w:color w:val="000000"/>
          <w:sz w:val="28"/>
          <w:szCs w:val="28"/>
        </w:rPr>
        <w:t>від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її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нормативної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грошової</w:t>
      </w:r>
      <w:proofErr w:type="spellEnd"/>
      <w:r w:rsidRPr="00785BD9">
        <w:rPr>
          <w:color w:val="000000"/>
          <w:sz w:val="28"/>
          <w:szCs w:val="28"/>
        </w:rPr>
        <w:t xml:space="preserve"> </w:t>
      </w:r>
      <w:proofErr w:type="spellStart"/>
      <w:r w:rsidRPr="00785BD9">
        <w:rPr>
          <w:color w:val="000000"/>
          <w:sz w:val="28"/>
          <w:szCs w:val="28"/>
        </w:rPr>
        <w:t>оцінки</w:t>
      </w:r>
      <w:proofErr w:type="spellEnd"/>
      <w:r w:rsidRPr="00785BD9">
        <w:rPr>
          <w:color w:val="000000"/>
          <w:sz w:val="28"/>
          <w:szCs w:val="28"/>
        </w:rPr>
        <w:t xml:space="preserve"> на </w:t>
      </w:r>
      <w:proofErr w:type="spellStart"/>
      <w:r w:rsidRPr="00785BD9">
        <w:rPr>
          <w:color w:val="000000"/>
          <w:sz w:val="28"/>
          <w:szCs w:val="28"/>
        </w:rPr>
        <w:t>рік</w:t>
      </w:r>
      <w:proofErr w:type="spellEnd"/>
      <w:r w:rsidRPr="00785BD9">
        <w:rPr>
          <w:color w:val="000000"/>
          <w:sz w:val="28"/>
          <w:szCs w:val="28"/>
        </w:rPr>
        <w:t xml:space="preserve"> (</w:t>
      </w:r>
      <w:r w:rsidRPr="004B0313">
        <w:rPr>
          <w:sz w:val="28"/>
          <w:szCs w:val="28"/>
        </w:rPr>
        <w:t xml:space="preserve">до </w:t>
      </w:r>
      <w:proofErr w:type="spellStart"/>
      <w:r w:rsidRPr="004B0313">
        <w:rPr>
          <w:color w:val="000000"/>
          <w:sz w:val="28"/>
          <w:szCs w:val="28"/>
        </w:rPr>
        <w:t>розроблення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технічної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документації</w:t>
      </w:r>
      <w:proofErr w:type="spellEnd"/>
      <w:r w:rsidRPr="004B0313">
        <w:rPr>
          <w:color w:val="000000"/>
          <w:sz w:val="28"/>
          <w:szCs w:val="28"/>
        </w:rPr>
        <w:t xml:space="preserve"> з </w:t>
      </w:r>
      <w:proofErr w:type="spellStart"/>
      <w:r w:rsidRPr="004B0313">
        <w:rPr>
          <w:color w:val="000000"/>
          <w:sz w:val="28"/>
          <w:szCs w:val="28"/>
        </w:rPr>
        <w:t>нормативної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грошової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оцінки</w:t>
      </w:r>
      <w:proofErr w:type="spellEnd"/>
      <w:r w:rsidRPr="004B0313">
        <w:rPr>
          <w:color w:val="000000"/>
          <w:sz w:val="28"/>
          <w:szCs w:val="28"/>
        </w:rPr>
        <w:t xml:space="preserve"> земель </w:t>
      </w:r>
      <w:proofErr w:type="spellStart"/>
      <w:r w:rsidRPr="004B0313">
        <w:rPr>
          <w:color w:val="000000"/>
          <w:sz w:val="28"/>
          <w:szCs w:val="28"/>
        </w:rPr>
        <w:t>населеного</w:t>
      </w:r>
      <w:proofErr w:type="spellEnd"/>
      <w:r w:rsidRPr="004B0313">
        <w:rPr>
          <w:color w:val="000000"/>
          <w:sz w:val="28"/>
          <w:szCs w:val="28"/>
        </w:rPr>
        <w:t xml:space="preserve"> пункту с. </w:t>
      </w:r>
      <w:proofErr w:type="spellStart"/>
      <w:r>
        <w:rPr>
          <w:color w:val="000000"/>
          <w:sz w:val="28"/>
          <w:szCs w:val="28"/>
        </w:rPr>
        <w:t>Генічеська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 w:rsidRPr="004B0313">
        <w:rPr>
          <w:color w:val="000000"/>
          <w:sz w:val="28"/>
          <w:szCs w:val="28"/>
        </w:rPr>
        <w:t xml:space="preserve">, та </w:t>
      </w:r>
      <w:proofErr w:type="spellStart"/>
      <w:r w:rsidRPr="004B0313">
        <w:rPr>
          <w:color w:val="000000"/>
          <w:sz w:val="28"/>
          <w:szCs w:val="28"/>
        </w:rPr>
        <w:t>введення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її</w:t>
      </w:r>
      <w:proofErr w:type="spellEnd"/>
      <w:r w:rsidRPr="004B0313">
        <w:rPr>
          <w:color w:val="000000"/>
          <w:sz w:val="28"/>
          <w:szCs w:val="28"/>
        </w:rPr>
        <w:t xml:space="preserve"> у </w:t>
      </w:r>
      <w:proofErr w:type="spellStart"/>
      <w:r w:rsidRPr="004B0313">
        <w:rPr>
          <w:color w:val="000000"/>
          <w:sz w:val="28"/>
          <w:szCs w:val="28"/>
        </w:rPr>
        <w:t>дію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відповідно</w:t>
      </w:r>
      <w:proofErr w:type="spellEnd"/>
      <w:r w:rsidRPr="004B0313">
        <w:rPr>
          <w:color w:val="000000"/>
          <w:sz w:val="28"/>
          <w:szCs w:val="28"/>
        </w:rPr>
        <w:t xml:space="preserve"> до </w:t>
      </w:r>
      <w:proofErr w:type="spellStart"/>
      <w:r w:rsidRPr="004B0313">
        <w:rPr>
          <w:color w:val="000000"/>
          <w:sz w:val="28"/>
          <w:szCs w:val="28"/>
        </w:rPr>
        <w:t>вимог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законодавства</w:t>
      </w:r>
      <w:proofErr w:type="spellEnd"/>
      <w:r w:rsidRPr="004B0313">
        <w:rPr>
          <w:color w:val="000000"/>
          <w:sz w:val="28"/>
          <w:szCs w:val="28"/>
        </w:rPr>
        <w:t xml:space="preserve">, </w:t>
      </w:r>
      <w:proofErr w:type="spellStart"/>
      <w:r w:rsidRPr="004B0313">
        <w:rPr>
          <w:color w:val="000000"/>
          <w:sz w:val="28"/>
          <w:szCs w:val="28"/>
        </w:rPr>
        <w:t>розмі</w:t>
      </w:r>
      <w:proofErr w:type="gramStart"/>
      <w:r w:rsidRPr="004B0313">
        <w:rPr>
          <w:color w:val="000000"/>
          <w:sz w:val="28"/>
          <w:szCs w:val="28"/>
        </w:rPr>
        <w:t>р</w:t>
      </w:r>
      <w:proofErr w:type="spellEnd"/>
      <w:proofErr w:type="gram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орендної</w:t>
      </w:r>
      <w:proofErr w:type="spellEnd"/>
      <w:r w:rsidRPr="004B0313">
        <w:rPr>
          <w:color w:val="000000"/>
          <w:sz w:val="28"/>
          <w:szCs w:val="28"/>
        </w:rPr>
        <w:t xml:space="preserve"> плати </w:t>
      </w:r>
      <w:proofErr w:type="spellStart"/>
      <w:r w:rsidRPr="004B0313">
        <w:rPr>
          <w:color w:val="000000"/>
          <w:sz w:val="28"/>
          <w:szCs w:val="28"/>
        </w:rPr>
        <w:t>розраховувати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від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вартості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земельної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ділянки</w:t>
      </w:r>
      <w:proofErr w:type="spellEnd"/>
      <w:r w:rsidRPr="004B0313">
        <w:rPr>
          <w:color w:val="000000"/>
          <w:sz w:val="28"/>
          <w:szCs w:val="28"/>
        </w:rPr>
        <w:t xml:space="preserve"> </w:t>
      </w:r>
      <w:proofErr w:type="spellStart"/>
      <w:r w:rsidRPr="004B0313">
        <w:rPr>
          <w:color w:val="000000"/>
          <w:sz w:val="28"/>
          <w:szCs w:val="28"/>
        </w:rPr>
        <w:t>визначеної</w:t>
      </w:r>
      <w:proofErr w:type="spellEnd"/>
      <w:r w:rsidRPr="004B0313">
        <w:rPr>
          <w:color w:val="000000"/>
          <w:sz w:val="28"/>
          <w:szCs w:val="28"/>
        </w:rPr>
        <w:t xml:space="preserve"> на </w:t>
      </w:r>
      <w:proofErr w:type="spellStart"/>
      <w:r w:rsidRPr="004B0313">
        <w:rPr>
          <w:sz w:val="28"/>
          <w:szCs w:val="28"/>
        </w:rPr>
        <w:t>підставі</w:t>
      </w:r>
      <w:proofErr w:type="spellEnd"/>
      <w:r w:rsidRPr="004B0313">
        <w:rPr>
          <w:sz w:val="28"/>
          <w:szCs w:val="28"/>
        </w:rPr>
        <w:t xml:space="preserve"> </w:t>
      </w:r>
      <w:proofErr w:type="spellStart"/>
      <w:r w:rsidRPr="004B0313">
        <w:rPr>
          <w:sz w:val="28"/>
          <w:szCs w:val="28"/>
        </w:rPr>
        <w:t>середньої</w:t>
      </w:r>
      <w:proofErr w:type="spellEnd"/>
      <w:r w:rsidRPr="004B0313">
        <w:rPr>
          <w:sz w:val="28"/>
          <w:szCs w:val="28"/>
        </w:rPr>
        <w:t xml:space="preserve"> </w:t>
      </w:r>
      <w:proofErr w:type="spellStart"/>
      <w:r w:rsidRPr="004B0313">
        <w:rPr>
          <w:sz w:val="28"/>
          <w:szCs w:val="28"/>
        </w:rPr>
        <w:t>базової</w:t>
      </w:r>
      <w:proofErr w:type="spellEnd"/>
      <w:r w:rsidRPr="004B0313">
        <w:rPr>
          <w:sz w:val="28"/>
          <w:szCs w:val="28"/>
        </w:rPr>
        <w:t xml:space="preserve"> </w:t>
      </w:r>
      <w:proofErr w:type="spellStart"/>
      <w:r w:rsidRPr="004B0313">
        <w:rPr>
          <w:sz w:val="28"/>
          <w:szCs w:val="28"/>
        </w:rPr>
        <w:t>вартість</w:t>
      </w:r>
      <w:proofErr w:type="spellEnd"/>
      <w:r w:rsidRPr="004B0313">
        <w:rPr>
          <w:sz w:val="28"/>
          <w:szCs w:val="28"/>
        </w:rPr>
        <w:t xml:space="preserve"> земель по </w:t>
      </w:r>
      <w:proofErr w:type="spellStart"/>
      <w:r w:rsidRPr="004B0313">
        <w:rPr>
          <w:sz w:val="28"/>
          <w:szCs w:val="28"/>
        </w:rPr>
        <w:t>населеному</w:t>
      </w:r>
      <w:proofErr w:type="spellEnd"/>
      <w:r w:rsidRPr="004B0313">
        <w:rPr>
          <w:sz w:val="28"/>
          <w:szCs w:val="28"/>
        </w:rPr>
        <w:t xml:space="preserve"> пункту с. </w:t>
      </w:r>
      <w:proofErr w:type="spellStart"/>
      <w:r>
        <w:rPr>
          <w:color w:val="000000"/>
          <w:sz w:val="28"/>
          <w:szCs w:val="28"/>
        </w:rPr>
        <w:t>Генічеська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 w:rsidRPr="004B0313">
        <w:rPr>
          <w:sz w:val="28"/>
          <w:szCs w:val="28"/>
        </w:rPr>
        <w:t xml:space="preserve"> (</w:t>
      </w:r>
      <w:proofErr w:type="spellStart"/>
      <w:r w:rsidRPr="004B0313">
        <w:rPr>
          <w:sz w:val="28"/>
          <w:szCs w:val="28"/>
        </w:rPr>
        <w:t>що</w:t>
      </w:r>
      <w:proofErr w:type="spellEnd"/>
      <w:r w:rsidRPr="004B0313">
        <w:rPr>
          <w:sz w:val="28"/>
          <w:szCs w:val="28"/>
        </w:rPr>
        <w:t xml:space="preserve"> у 2019 </w:t>
      </w:r>
      <w:proofErr w:type="spellStart"/>
      <w:r w:rsidRPr="004B0313">
        <w:rPr>
          <w:sz w:val="28"/>
          <w:szCs w:val="28"/>
        </w:rPr>
        <w:t>році</w:t>
      </w:r>
      <w:proofErr w:type="spellEnd"/>
      <w:r w:rsidRPr="004B0313">
        <w:rPr>
          <w:sz w:val="28"/>
          <w:szCs w:val="28"/>
        </w:rPr>
        <w:t xml:space="preserve"> становить – 1</w:t>
      </w:r>
      <w:r>
        <w:rPr>
          <w:sz w:val="28"/>
          <w:szCs w:val="28"/>
        </w:rPr>
        <w:t>33,08</w:t>
      </w:r>
      <w:r w:rsidRPr="004B0313">
        <w:rPr>
          <w:sz w:val="28"/>
          <w:szCs w:val="28"/>
        </w:rPr>
        <w:t xml:space="preserve"> </w:t>
      </w:r>
      <w:proofErr w:type="spellStart"/>
      <w:r w:rsidRPr="004B0313">
        <w:rPr>
          <w:sz w:val="28"/>
          <w:szCs w:val="28"/>
        </w:rPr>
        <w:t>гривень</w:t>
      </w:r>
      <w:proofErr w:type="spellEnd"/>
      <w:r w:rsidRPr="004B0313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785BD9">
        <w:rPr>
          <w:color w:val="000000"/>
          <w:sz w:val="28"/>
          <w:szCs w:val="28"/>
        </w:rPr>
        <w:t>.</w:t>
      </w:r>
    </w:p>
    <w:p w:rsidR="00445352" w:rsidRPr="008003A9" w:rsidRDefault="00445352" w:rsidP="004453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003A9">
        <w:rPr>
          <w:sz w:val="28"/>
          <w:szCs w:val="28"/>
        </w:rPr>
        <w:t xml:space="preserve">. </w:t>
      </w:r>
      <w:proofErr w:type="spellStart"/>
      <w:r w:rsidRPr="008003A9">
        <w:rPr>
          <w:sz w:val="28"/>
          <w:szCs w:val="28"/>
        </w:rPr>
        <w:t>Доручити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сільському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голові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Плохушко</w:t>
      </w:r>
      <w:proofErr w:type="spellEnd"/>
      <w:r w:rsidRPr="008003A9">
        <w:rPr>
          <w:sz w:val="28"/>
          <w:szCs w:val="28"/>
        </w:rPr>
        <w:t xml:space="preserve"> В.О. на </w:t>
      </w:r>
      <w:proofErr w:type="spellStart"/>
      <w:r w:rsidRPr="008003A9">
        <w:rPr>
          <w:sz w:val="28"/>
          <w:szCs w:val="28"/>
        </w:rPr>
        <w:t>виконання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цього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proofErr w:type="gramStart"/>
      <w:r w:rsidRPr="008003A9">
        <w:rPr>
          <w:sz w:val="28"/>
          <w:szCs w:val="28"/>
        </w:rPr>
        <w:t>р</w:t>
      </w:r>
      <w:proofErr w:type="gramEnd"/>
      <w:r w:rsidRPr="008003A9">
        <w:rPr>
          <w:sz w:val="28"/>
          <w:szCs w:val="28"/>
        </w:rPr>
        <w:t>ішення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укласти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відповідн</w:t>
      </w:r>
      <w:r>
        <w:rPr>
          <w:sz w:val="28"/>
          <w:szCs w:val="28"/>
        </w:rPr>
        <w:t>і</w:t>
      </w:r>
      <w:proofErr w:type="spellEnd"/>
      <w:r w:rsidRPr="008003A9">
        <w:rPr>
          <w:sz w:val="28"/>
          <w:szCs w:val="28"/>
        </w:rPr>
        <w:t xml:space="preserve"> догов</w:t>
      </w:r>
      <w:r>
        <w:rPr>
          <w:sz w:val="28"/>
          <w:szCs w:val="28"/>
        </w:rPr>
        <w:t>ори</w:t>
      </w:r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оренди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землі</w:t>
      </w:r>
      <w:proofErr w:type="spellEnd"/>
      <w:r w:rsidRPr="008003A9">
        <w:rPr>
          <w:sz w:val="28"/>
          <w:szCs w:val="28"/>
        </w:rPr>
        <w:t xml:space="preserve"> за формою </w:t>
      </w:r>
      <w:proofErr w:type="spellStart"/>
      <w:r w:rsidRPr="008003A9">
        <w:rPr>
          <w:sz w:val="28"/>
          <w:szCs w:val="28"/>
        </w:rPr>
        <w:t>визначеною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Постановою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Кабінету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Міністрів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України</w:t>
      </w:r>
      <w:proofErr w:type="spellEnd"/>
      <w:r w:rsidRPr="008003A9">
        <w:rPr>
          <w:sz w:val="28"/>
          <w:szCs w:val="28"/>
        </w:rPr>
        <w:t xml:space="preserve"> №220 </w:t>
      </w:r>
      <w:proofErr w:type="spellStart"/>
      <w:r w:rsidRPr="008003A9">
        <w:rPr>
          <w:sz w:val="28"/>
          <w:szCs w:val="28"/>
        </w:rPr>
        <w:t>від</w:t>
      </w:r>
      <w:proofErr w:type="spellEnd"/>
      <w:r w:rsidRPr="008003A9">
        <w:rPr>
          <w:sz w:val="28"/>
          <w:szCs w:val="28"/>
        </w:rPr>
        <w:t xml:space="preserve"> 03.03.2014 р. "Про </w:t>
      </w:r>
      <w:proofErr w:type="spellStart"/>
      <w:r w:rsidRPr="008003A9">
        <w:rPr>
          <w:sz w:val="28"/>
          <w:szCs w:val="28"/>
        </w:rPr>
        <w:t>затвердження</w:t>
      </w:r>
      <w:proofErr w:type="spellEnd"/>
      <w:r w:rsidRPr="008003A9">
        <w:rPr>
          <w:sz w:val="28"/>
          <w:szCs w:val="28"/>
        </w:rPr>
        <w:t xml:space="preserve"> Типового договору </w:t>
      </w:r>
      <w:proofErr w:type="spellStart"/>
      <w:r w:rsidRPr="008003A9">
        <w:rPr>
          <w:sz w:val="28"/>
          <w:szCs w:val="28"/>
        </w:rPr>
        <w:t>оренди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землі</w:t>
      </w:r>
      <w:proofErr w:type="spellEnd"/>
      <w:r w:rsidRPr="008003A9">
        <w:rPr>
          <w:sz w:val="28"/>
          <w:szCs w:val="28"/>
        </w:rPr>
        <w:t xml:space="preserve">" (з </w:t>
      </w:r>
      <w:proofErr w:type="spellStart"/>
      <w:r w:rsidRPr="008003A9">
        <w:rPr>
          <w:sz w:val="28"/>
          <w:szCs w:val="28"/>
        </w:rPr>
        <w:t>відповідними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змінами</w:t>
      </w:r>
      <w:proofErr w:type="spellEnd"/>
      <w:r w:rsidRPr="008003A9">
        <w:rPr>
          <w:sz w:val="28"/>
          <w:szCs w:val="28"/>
        </w:rPr>
        <w:t>).</w:t>
      </w:r>
    </w:p>
    <w:p w:rsidR="00445352" w:rsidRPr="008003A9" w:rsidRDefault="00445352" w:rsidP="0044535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003A9">
        <w:rPr>
          <w:sz w:val="28"/>
          <w:szCs w:val="28"/>
        </w:rPr>
        <w:t xml:space="preserve">. Контроль за </w:t>
      </w:r>
      <w:proofErr w:type="spellStart"/>
      <w:r w:rsidRPr="008003A9">
        <w:rPr>
          <w:sz w:val="28"/>
          <w:szCs w:val="28"/>
        </w:rPr>
        <w:t>виконанням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цього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proofErr w:type="gramStart"/>
      <w:r w:rsidRPr="008003A9">
        <w:rPr>
          <w:sz w:val="28"/>
          <w:szCs w:val="28"/>
        </w:rPr>
        <w:t>р</w:t>
      </w:r>
      <w:proofErr w:type="gramEnd"/>
      <w:r w:rsidRPr="008003A9">
        <w:rPr>
          <w:sz w:val="28"/>
          <w:szCs w:val="28"/>
        </w:rPr>
        <w:t>ішення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покласти</w:t>
      </w:r>
      <w:proofErr w:type="spellEnd"/>
      <w:r w:rsidRPr="008003A9">
        <w:rPr>
          <w:sz w:val="28"/>
          <w:szCs w:val="28"/>
        </w:rPr>
        <w:t xml:space="preserve"> на </w:t>
      </w:r>
      <w:proofErr w:type="spellStart"/>
      <w:r w:rsidRPr="008003A9">
        <w:rPr>
          <w:sz w:val="28"/>
          <w:szCs w:val="28"/>
        </w:rPr>
        <w:t>Постійну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комісію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Щасливцевської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сільської</w:t>
      </w:r>
      <w:proofErr w:type="spellEnd"/>
      <w:r w:rsidRPr="008003A9">
        <w:rPr>
          <w:sz w:val="28"/>
          <w:szCs w:val="28"/>
        </w:rPr>
        <w:t xml:space="preserve"> ради з </w:t>
      </w:r>
      <w:proofErr w:type="spellStart"/>
      <w:r w:rsidRPr="008003A9">
        <w:rPr>
          <w:sz w:val="28"/>
          <w:szCs w:val="28"/>
        </w:rPr>
        <w:t>питань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регулювання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земельних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відносин</w:t>
      </w:r>
      <w:proofErr w:type="spellEnd"/>
      <w:r w:rsidRPr="008003A9">
        <w:rPr>
          <w:sz w:val="28"/>
          <w:szCs w:val="28"/>
        </w:rPr>
        <w:t xml:space="preserve"> та </w:t>
      </w:r>
      <w:proofErr w:type="spellStart"/>
      <w:r w:rsidRPr="008003A9">
        <w:rPr>
          <w:sz w:val="28"/>
          <w:szCs w:val="28"/>
        </w:rPr>
        <w:t>охорони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навколишнього</w:t>
      </w:r>
      <w:proofErr w:type="spellEnd"/>
      <w:r w:rsidRPr="008003A9">
        <w:rPr>
          <w:sz w:val="28"/>
          <w:szCs w:val="28"/>
        </w:rPr>
        <w:t xml:space="preserve"> </w:t>
      </w:r>
      <w:proofErr w:type="spellStart"/>
      <w:r w:rsidRPr="008003A9">
        <w:rPr>
          <w:sz w:val="28"/>
          <w:szCs w:val="28"/>
        </w:rPr>
        <w:t>середовища</w:t>
      </w:r>
      <w:proofErr w:type="spellEnd"/>
      <w:r w:rsidRPr="008003A9">
        <w:rPr>
          <w:sz w:val="28"/>
          <w:szCs w:val="28"/>
        </w:rPr>
        <w:t>.</w:t>
      </w:r>
    </w:p>
    <w:p w:rsidR="00445352" w:rsidRPr="008003A9" w:rsidRDefault="00445352" w:rsidP="00445352">
      <w:pPr>
        <w:tabs>
          <w:tab w:val="left" w:pos="9498"/>
        </w:tabs>
        <w:jc w:val="both"/>
        <w:rPr>
          <w:sz w:val="28"/>
          <w:szCs w:val="28"/>
        </w:rPr>
      </w:pPr>
    </w:p>
    <w:p w:rsidR="00445352" w:rsidRPr="008003A9" w:rsidRDefault="00445352" w:rsidP="0044535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45352" w:rsidRDefault="00445352" w:rsidP="0044535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45352" w:rsidRPr="008003A9" w:rsidRDefault="00445352" w:rsidP="0044535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45352" w:rsidRPr="008003A9" w:rsidRDefault="00445352" w:rsidP="00445352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8003A9">
        <w:rPr>
          <w:sz w:val="28"/>
          <w:szCs w:val="28"/>
        </w:rPr>
        <w:t>Сільський</w:t>
      </w:r>
      <w:proofErr w:type="spellEnd"/>
      <w:r w:rsidRPr="008003A9">
        <w:rPr>
          <w:sz w:val="28"/>
          <w:szCs w:val="28"/>
        </w:rPr>
        <w:t xml:space="preserve">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D40A34" w:rsidRPr="0043296B" w:rsidRDefault="00D40A34" w:rsidP="009D461E"/>
    <w:sectPr w:rsidR="00D40A34" w:rsidRPr="0043296B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7720C"/>
    <w:rsid w:val="00186B53"/>
    <w:rsid w:val="001950D7"/>
    <w:rsid w:val="001B1564"/>
    <w:rsid w:val="001B25C7"/>
    <w:rsid w:val="001D01D0"/>
    <w:rsid w:val="001D3CAB"/>
    <w:rsid w:val="001F4A29"/>
    <w:rsid w:val="0020789D"/>
    <w:rsid w:val="00215F15"/>
    <w:rsid w:val="002370E6"/>
    <w:rsid w:val="00250ED3"/>
    <w:rsid w:val="0025203A"/>
    <w:rsid w:val="00252A33"/>
    <w:rsid w:val="00253404"/>
    <w:rsid w:val="00267572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34C80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3F3932"/>
    <w:rsid w:val="0043296B"/>
    <w:rsid w:val="00445352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0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6F32DC"/>
    <w:rsid w:val="00701849"/>
    <w:rsid w:val="00717011"/>
    <w:rsid w:val="00725993"/>
    <w:rsid w:val="00733A43"/>
    <w:rsid w:val="007360FF"/>
    <w:rsid w:val="007452E1"/>
    <w:rsid w:val="00747BB5"/>
    <w:rsid w:val="0078735F"/>
    <w:rsid w:val="007B7F84"/>
    <w:rsid w:val="007F22F7"/>
    <w:rsid w:val="008240E0"/>
    <w:rsid w:val="00832DF3"/>
    <w:rsid w:val="00837400"/>
    <w:rsid w:val="0084509D"/>
    <w:rsid w:val="008577E6"/>
    <w:rsid w:val="00883492"/>
    <w:rsid w:val="0089121C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D461E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64E50"/>
    <w:rsid w:val="00A6547A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37810"/>
    <w:rsid w:val="00B40280"/>
    <w:rsid w:val="00B405A4"/>
    <w:rsid w:val="00B449FE"/>
    <w:rsid w:val="00B73D8E"/>
    <w:rsid w:val="00B940D0"/>
    <w:rsid w:val="00BA185A"/>
    <w:rsid w:val="00BD3BFC"/>
    <w:rsid w:val="00BE246B"/>
    <w:rsid w:val="00BE6568"/>
    <w:rsid w:val="00C0379D"/>
    <w:rsid w:val="00C10416"/>
    <w:rsid w:val="00C30C98"/>
    <w:rsid w:val="00C44CD8"/>
    <w:rsid w:val="00C51333"/>
    <w:rsid w:val="00C65705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56155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001E-53B9-4FDD-A94F-957804F1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XTreme.ws</cp:lastModifiedBy>
  <cp:revision>2</cp:revision>
  <cp:lastPrinted>2019-08-27T13:18:00Z</cp:lastPrinted>
  <dcterms:created xsi:type="dcterms:W3CDTF">2019-09-05T16:24:00Z</dcterms:created>
  <dcterms:modified xsi:type="dcterms:W3CDTF">2019-09-05T16:24:00Z</dcterms:modified>
</cp:coreProperties>
</file>