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08B256" wp14:editId="47AE8B32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</w:p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93 СЕСІЯ ЩАСЛИВЦЕВСЬКОЇ СІЛЬСЬКОЇ РАДИ</w:t>
      </w:r>
    </w:p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217C46" w:rsidRPr="00217C46" w:rsidRDefault="00217C46" w:rsidP="00217C4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РІШЕННЯ</w:t>
      </w: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>12</w:t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.06</w:t>
      </w: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.2019 р.                                      </w:t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№1672</w:t>
      </w: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>с. Щасливцеве</w:t>
      </w:r>
    </w:p>
    <w:p w:rsidR="00217C46" w:rsidRPr="00217C46" w:rsidRDefault="00217C46" w:rsidP="00217C46">
      <w:pPr>
        <w:spacing w:after="0"/>
        <w:ind w:right="581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217C46" w:rsidRPr="00217C46" w:rsidRDefault="00217C46" w:rsidP="00217C46">
      <w:pPr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Про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внесення змін до рішення 87 сесії  № 1517 від 27.02.2019 р. «Про припинення права постійного користування земельною ділянкою загальною площею 8,0701 га розташованою на території Щасливцевської сільської ради»</w:t>
      </w:r>
    </w:p>
    <w:p w:rsidR="00217C46" w:rsidRPr="00217C46" w:rsidRDefault="00217C46" w:rsidP="00217C46">
      <w:pPr>
        <w:suppressAutoHyphens/>
        <w:spacing w:after="0" w:line="240" w:lineRule="auto"/>
        <w:ind w:right="552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17C46" w:rsidRPr="00217C46" w:rsidRDefault="00217C46" w:rsidP="00217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</w:pPr>
      <w:r w:rsidRPr="00217C4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zh-CN"/>
        </w:rPr>
        <w:t>З метою приведення раніше прийнятого рішення до вимог діючого закон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одавства, відповідно до </w:t>
      </w:r>
      <w:proofErr w:type="spellStart"/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п.п</w:t>
      </w:r>
      <w:proofErr w:type="spellEnd"/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 в), е) ч.1 ст. 141 Земельного кодексу України, керуючись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ст. 26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Закону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України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«Про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місцеве</w:t>
      </w:r>
      <w:r w:rsidRPr="00217C4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самоврядування в Україні», враховуючи державний акт на право постійного користування землею               від 04 грудня 2001 року, серія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***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№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***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</w:t>
      </w:r>
      <w:r w:rsidRPr="00217C46">
        <w:rPr>
          <w:rFonts w:ascii="OpenSansRegular" w:eastAsia="Calibri" w:hAnsi="OpenSansRegular" w:cs="Times New Roman"/>
          <w:color w:val="061E29"/>
          <w:kern w:val="1"/>
          <w:sz w:val="21"/>
          <w:szCs w:val="21"/>
          <w:shd w:val="clear" w:color="auto" w:fill="FFFFFF"/>
          <w:lang w:val="ru-RU" w:eastAsia="zh-CN"/>
        </w:rPr>
        <w:t> </w:t>
      </w:r>
      <w:r w:rsidRPr="00217C46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zh-CN"/>
        </w:rPr>
        <w:t xml:space="preserve">відомості з Державного земельного кадастру про земельну ділянку, </w:t>
      </w:r>
      <w:r w:rsidRPr="00217C4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сесія Щасливцевської сільської ради,</w:t>
      </w:r>
    </w:p>
    <w:p w:rsidR="00217C46" w:rsidRPr="00217C46" w:rsidRDefault="00217C46" w:rsidP="00217C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17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ВИРІШИЛА: </w:t>
      </w:r>
    </w:p>
    <w:p w:rsidR="00217C46" w:rsidRPr="00217C46" w:rsidRDefault="00217C46" w:rsidP="00217C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17C46" w:rsidRPr="00217C46" w:rsidRDefault="00217C46" w:rsidP="00217C46">
      <w:pPr>
        <w:numPr>
          <w:ilvl w:val="0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ab/>
      </w:r>
      <w:proofErr w:type="spellStart"/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Внести</w:t>
      </w:r>
      <w:proofErr w:type="spellEnd"/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зміни до рішення 87 сесії Щасливцевської сільської ради 7 скликання №1517 від 27.02.2019 року «Про припинення права постійного користування земельною ділянкою загальною площею 8,0701 га розташованої на території Щасливцевської сільської ради»  доповнивши пункт 1  цього рішення підпунктами 1.1., 1.2. і викласти їх у наступній редакції:</w:t>
      </w:r>
    </w:p>
    <w:p w:rsidR="00217C46" w:rsidRPr="00217C46" w:rsidRDefault="00217C46" w:rsidP="00217C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«1.1. Визнати таким, що втратив чинність, державний акт на право постійного користування землею від 04.12.2001 року, серія 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ru-RU" w:eastAsia="zh-CN"/>
        </w:rPr>
        <w:t>***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№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ru-RU" w:eastAsia="zh-CN"/>
        </w:rPr>
        <w:t>***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, зареєстрований в Книзі записів державних актів на право постійного користування землею</w:t>
      </w:r>
      <w:r w:rsidRPr="00217C46">
        <w:rPr>
          <w:rFonts w:ascii="Calibri" w:eastAsia="Calibri" w:hAnsi="Calibri" w:cs="Times New Roman"/>
          <w:color w:val="000000"/>
          <w:kern w:val="1"/>
          <w:sz w:val="28"/>
          <w:szCs w:val="28"/>
          <w:lang w:val="ru-RU" w:eastAsia="zh-CN"/>
        </w:rPr>
        <w:t xml:space="preserve"> </w:t>
      </w:r>
      <w:r w:rsidRPr="00217C46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ru-RU" w:eastAsia="zh-CN"/>
        </w:rPr>
        <w:t>за №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ru-RU" w:eastAsia="zh-CN"/>
        </w:rPr>
        <w:t>***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</w:p>
    <w:p w:rsidR="00217C46" w:rsidRPr="00217C46" w:rsidRDefault="00217C46" w:rsidP="00217C46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1.2. Встановити місячний термін Товариству з обмеженою відповідальністю «Санаторій-профілакторій «Золоті піски» (ЄДРПОУ  </w:t>
      </w:r>
      <w:r w:rsidRPr="00217C46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>***</w:t>
      </w:r>
      <w:bookmarkStart w:id="0" w:name="_GoBack"/>
      <w:bookmarkEnd w:id="0"/>
      <w:r w:rsidRPr="00217C46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t xml:space="preserve">) для подання до Щасливцевської сільської ради документів для оформлення права </w:t>
      </w:r>
      <w:r w:rsidRPr="00217C46">
        <w:rPr>
          <w:rFonts w:ascii="Times New Roman" w:eastAsia="Calibri" w:hAnsi="Times New Roman" w:cs="Times New Roman"/>
          <w:bCs/>
          <w:kern w:val="1"/>
          <w:sz w:val="28"/>
          <w:szCs w:val="28"/>
          <w:lang w:eastAsia="zh-CN"/>
        </w:rPr>
        <w:lastRenderedPageBreak/>
        <w:t>користування земельною ділянкою,</w:t>
      </w:r>
      <w:r w:rsidRPr="00217C46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площею 8,0701 га, кадастровий номер 6522186500:11:010:0409».</w:t>
      </w:r>
    </w:p>
    <w:p w:rsidR="00217C46" w:rsidRPr="00217C46" w:rsidRDefault="00217C46" w:rsidP="00217C46">
      <w:pPr>
        <w:numPr>
          <w:ilvl w:val="0"/>
          <w:numId w:val="2"/>
        </w:numPr>
        <w:tabs>
          <w:tab w:val="num" w:pos="567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Довести це рішення до відома зацікавлених осіб.</w:t>
      </w:r>
    </w:p>
    <w:p w:rsidR="00217C46" w:rsidRPr="00217C46" w:rsidRDefault="00217C46" w:rsidP="00217C46">
      <w:pPr>
        <w:numPr>
          <w:ilvl w:val="0"/>
          <w:numId w:val="2"/>
        </w:numPr>
        <w:tabs>
          <w:tab w:val="num" w:pos="567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Доручити виконавчому комітету Щасливцевської сільської ради вжити заходи щодо виконання цього рішення та припинення права постійного користування.</w:t>
      </w:r>
    </w:p>
    <w:p w:rsidR="00217C46" w:rsidRPr="00217C46" w:rsidRDefault="00217C46" w:rsidP="00217C46">
      <w:pPr>
        <w:numPr>
          <w:ilvl w:val="0"/>
          <w:numId w:val="2"/>
        </w:numPr>
        <w:tabs>
          <w:tab w:val="num" w:pos="567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17C46" w:rsidRPr="00217C46" w:rsidRDefault="00217C46" w:rsidP="00217C46">
      <w:pPr>
        <w:spacing w:after="0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217C46" w:rsidRPr="00217C46" w:rsidRDefault="00217C46" w:rsidP="00217C46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Сільський голова                     </w:t>
      </w: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eastAsia="uk-UA"/>
        </w:rPr>
        <w:tab/>
        <w:t xml:space="preserve">                                 В. </w:t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ПЛОХУШКО</w:t>
      </w: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</w:p>
    <w:p w:rsidR="00217C46" w:rsidRPr="00217C46" w:rsidRDefault="00217C46" w:rsidP="00217C4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</w:pP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  <w:r w:rsidRPr="00217C46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ab/>
      </w:r>
    </w:p>
    <w:p w:rsidR="00217C46" w:rsidRPr="00217C46" w:rsidRDefault="00217C46" w:rsidP="00217C46">
      <w:pPr>
        <w:rPr>
          <w:rFonts w:eastAsiaTheme="minorEastAsia"/>
          <w:lang w:eastAsia="uk-UA"/>
        </w:rPr>
      </w:pPr>
    </w:p>
    <w:p w:rsidR="008F4D28" w:rsidRDefault="008F4D28"/>
    <w:sectPr w:rsidR="008F4D2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217C4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217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6"/>
    <w:rsid w:val="00217C46"/>
    <w:rsid w:val="008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C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C46"/>
  </w:style>
  <w:style w:type="paragraph" w:styleId="a5">
    <w:name w:val="Balloon Text"/>
    <w:basedOn w:val="a"/>
    <w:link w:val="a6"/>
    <w:uiPriority w:val="99"/>
    <w:semiHidden/>
    <w:unhideWhenUsed/>
    <w:rsid w:val="002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C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C46"/>
  </w:style>
  <w:style w:type="paragraph" w:styleId="a5">
    <w:name w:val="Balloon Text"/>
    <w:basedOn w:val="a"/>
    <w:link w:val="a6"/>
    <w:uiPriority w:val="99"/>
    <w:semiHidden/>
    <w:unhideWhenUsed/>
    <w:rsid w:val="002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2019-08-21T07:02:00Z</dcterms:created>
  <dcterms:modified xsi:type="dcterms:W3CDTF">2019-08-21T07:03:00Z</dcterms:modified>
</cp:coreProperties>
</file>