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86" w:rsidRPr="00B9585A" w:rsidRDefault="00C81A86" w:rsidP="00C81A86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86" w:rsidRPr="00B9585A" w:rsidRDefault="00C81A86" w:rsidP="00C81A86">
      <w:pPr>
        <w:rPr>
          <w:sz w:val="28"/>
          <w:szCs w:val="28"/>
          <w:lang w:val="uk-UA"/>
        </w:rPr>
      </w:pPr>
    </w:p>
    <w:p w:rsidR="00C81A86" w:rsidRPr="00B9585A" w:rsidRDefault="00C81A86" w:rsidP="00C81A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97</w:t>
      </w:r>
      <w:r w:rsidRPr="00B9585A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C81A86" w:rsidRPr="00B9585A" w:rsidRDefault="00C81A86" w:rsidP="00C81A86">
      <w:pPr>
        <w:jc w:val="center"/>
        <w:rPr>
          <w:b/>
          <w:sz w:val="28"/>
          <w:szCs w:val="28"/>
          <w:lang w:val="uk-UA"/>
        </w:rPr>
      </w:pPr>
      <w:r w:rsidRPr="00B9585A">
        <w:rPr>
          <w:b/>
          <w:sz w:val="28"/>
          <w:szCs w:val="28"/>
          <w:lang w:val="uk-UA"/>
        </w:rPr>
        <w:t>7 СКЛИКАННЯ</w:t>
      </w:r>
    </w:p>
    <w:p w:rsidR="00C81A86" w:rsidRPr="00B9585A" w:rsidRDefault="00C81A86" w:rsidP="00C81A86">
      <w:pPr>
        <w:jc w:val="center"/>
        <w:rPr>
          <w:b/>
          <w:sz w:val="28"/>
          <w:szCs w:val="28"/>
          <w:lang w:val="uk-UA"/>
        </w:rPr>
      </w:pPr>
    </w:p>
    <w:p w:rsidR="00C81A86" w:rsidRPr="00B9585A" w:rsidRDefault="00C81A86" w:rsidP="00C81A86">
      <w:pPr>
        <w:jc w:val="center"/>
        <w:rPr>
          <w:b/>
          <w:sz w:val="28"/>
          <w:szCs w:val="28"/>
          <w:lang w:val="uk-UA"/>
        </w:rPr>
      </w:pPr>
      <w:r w:rsidRPr="00B9585A">
        <w:rPr>
          <w:b/>
          <w:sz w:val="28"/>
          <w:szCs w:val="28"/>
          <w:lang w:val="uk-UA"/>
        </w:rPr>
        <w:t>РІШЕННЯ</w:t>
      </w:r>
    </w:p>
    <w:p w:rsidR="00C81A86" w:rsidRPr="00B9585A" w:rsidRDefault="00C81A86" w:rsidP="00C81A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№1751</w:t>
      </w:r>
    </w:p>
    <w:p w:rsidR="00C81A86" w:rsidRPr="00B9585A" w:rsidRDefault="00C81A86" w:rsidP="00C81A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B9585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B958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B9585A">
        <w:rPr>
          <w:sz w:val="28"/>
          <w:szCs w:val="28"/>
          <w:lang w:val="uk-UA"/>
        </w:rPr>
        <w:t xml:space="preserve"> р.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C81A86" w:rsidRPr="00B9585A" w:rsidRDefault="00C81A86" w:rsidP="00C81A86">
      <w:pPr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с. Щасливцеве</w:t>
      </w:r>
    </w:p>
    <w:p w:rsidR="00C81A86" w:rsidRPr="00B9585A" w:rsidRDefault="00C81A86" w:rsidP="00C81A86">
      <w:pPr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right="4819"/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Про визначення місць базування для тримання маломірних суден на території Щасливцевської сільської ради</w:t>
      </w:r>
    </w:p>
    <w:p w:rsidR="00C81A86" w:rsidRPr="00B9585A" w:rsidRDefault="00C81A86" w:rsidP="00C81A86">
      <w:pPr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Розглянувши рішення виконавчого комітету Щасливцевської сільської ради №</w:t>
      </w:r>
      <w:r w:rsidR="004C44B1">
        <w:rPr>
          <w:sz w:val="28"/>
          <w:szCs w:val="28"/>
          <w:lang w:val="uk-UA"/>
        </w:rPr>
        <w:t xml:space="preserve">131 </w:t>
      </w:r>
      <w:r w:rsidRPr="00B9585A">
        <w:rPr>
          <w:sz w:val="28"/>
          <w:szCs w:val="28"/>
          <w:lang w:val="uk-UA"/>
        </w:rPr>
        <w:t xml:space="preserve">від </w:t>
      </w:r>
      <w:r w:rsidR="004C44B1">
        <w:rPr>
          <w:sz w:val="28"/>
          <w:szCs w:val="28"/>
          <w:lang w:val="uk-UA"/>
        </w:rPr>
        <w:t>18</w:t>
      </w:r>
      <w:r w:rsidRPr="00B9585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B9585A">
        <w:rPr>
          <w:sz w:val="28"/>
          <w:szCs w:val="28"/>
          <w:lang w:val="uk-UA"/>
        </w:rPr>
        <w:t>.201</w:t>
      </w:r>
      <w:r w:rsidR="004C44B1">
        <w:rPr>
          <w:sz w:val="28"/>
          <w:szCs w:val="28"/>
          <w:lang w:val="uk-UA"/>
        </w:rPr>
        <w:t>9</w:t>
      </w:r>
      <w:r w:rsidRPr="00B9585A">
        <w:rPr>
          <w:sz w:val="28"/>
          <w:szCs w:val="28"/>
          <w:lang w:val="uk-UA"/>
        </w:rPr>
        <w:t xml:space="preserve"> р. "</w:t>
      </w:r>
      <w:r w:rsidR="004C44B1" w:rsidRPr="00D04F6E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  <w:r w:rsidRPr="00B9585A">
        <w:rPr>
          <w:sz w:val="28"/>
          <w:szCs w:val="28"/>
          <w:lang w:val="uk-UA"/>
        </w:rPr>
        <w:t xml:space="preserve">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 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 Кабінету Міністрів України №1147 від 27.07.1998 р. "Про прикордонний режим", ст. 26 Закону України "Про місцеве самоврядування в Україні", сесія Щасливцевської сільської ради </w:t>
      </w:r>
    </w:p>
    <w:p w:rsidR="00C81A86" w:rsidRPr="00B9585A" w:rsidRDefault="00C81A86" w:rsidP="00C81A86">
      <w:pPr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ВИРІШИЛА: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1. Визначити, строком до 31.12.201</w:t>
      </w:r>
      <w:r w:rsidR="004C44B1">
        <w:rPr>
          <w:sz w:val="28"/>
          <w:szCs w:val="28"/>
          <w:lang w:val="uk-UA"/>
        </w:rPr>
        <w:t>9</w:t>
      </w:r>
      <w:r w:rsidRPr="00B9585A">
        <w:rPr>
          <w:sz w:val="28"/>
          <w:szCs w:val="28"/>
          <w:lang w:val="uk-UA"/>
        </w:rPr>
        <w:t xml:space="preserve"> р., </w:t>
      </w:r>
      <w:r w:rsidR="004C44B1">
        <w:rPr>
          <w:sz w:val="28"/>
          <w:szCs w:val="28"/>
          <w:lang w:val="uk-UA"/>
        </w:rPr>
        <w:t xml:space="preserve">тимчасові місця </w:t>
      </w:r>
      <w:r w:rsidRPr="00B9585A">
        <w:rPr>
          <w:sz w:val="28"/>
          <w:szCs w:val="28"/>
          <w:lang w:val="uk-UA"/>
        </w:rPr>
        <w:t>базування (для тримання маломірних суден) на узбережжі о. Сиваш на території Щасливцевської сільської ради Генічеського району Херсонської області згідно схеми (додаток №1 до цього рішення) наступним суб'єктам господарювання</w:t>
      </w:r>
      <w:r w:rsidR="004C44B1">
        <w:rPr>
          <w:sz w:val="28"/>
          <w:szCs w:val="28"/>
          <w:lang w:val="uk-UA"/>
        </w:rPr>
        <w:t xml:space="preserve"> за умови дотримання вимог діючого законодавства України що стосується цього виду господарської діяльності</w:t>
      </w:r>
      <w:r w:rsidRPr="00B9585A">
        <w:rPr>
          <w:sz w:val="28"/>
          <w:szCs w:val="28"/>
          <w:lang w:val="uk-UA"/>
        </w:rPr>
        <w:t>:</w:t>
      </w:r>
    </w:p>
    <w:p w:rsidR="00C81A86" w:rsidRPr="00B9585A" w:rsidRDefault="00C81A86" w:rsidP="004C4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C44B1">
        <w:rPr>
          <w:sz w:val="28"/>
          <w:szCs w:val="28"/>
          <w:lang w:val="uk-UA"/>
        </w:rPr>
        <w:t xml:space="preserve"> </w:t>
      </w:r>
      <w:r w:rsidRPr="003B0C53">
        <w:rPr>
          <w:sz w:val="28"/>
          <w:szCs w:val="28"/>
          <w:lang w:val="uk-UA"/>
        </w:rPr>
        <w:t xml:space="preserve">ФОП </w:t>
      </w:r>
      <w:r w:rsidR="00393817" w:rsidRPr="00393817">
        <w:rPr>
          <w:sz w:val="28"/>
          <w:szCs w:val="28"/>
          <w:lang w:val="uk-UA"/>
        </w:rPr>
        <w:t>***</w:t>
      </w:r>
      <w:r w:rsidRPr="003B0C53">
        <w:rPr>
          <w:sz w:val="28"/>
          <w:szCs w:val="28"/>
          <w:lang w:val="uk-UA"/>
        </w:rPr>
        <w:t xml:space="preserve"> </w:t>
      </w:r>
      <w:r w:rsidR="004C44B1">
        <w:rPr>
          <w:sz w:val="28"/>
          <w:szCs w:val="28"/>
          <w:lang w:val="uk-UA"/>
        </w:rPr>
        <w:t>відповідно до схеми що додається, на території Щасливцевської сільської ради Генічеського району Херсонської області на плавзасоби з реєстраційними номерами</w:t>
      </w:r>
      <w:r w:rsidR="00393817" w:rsidRPr="00393817">
        <w:rPr>
          <w:sz w:val="28"/>
          <w:szCs w:val="28"/>
          <w:lang w:val="uk-UA"/>
        </w:rPr>
        <w:t>***</w:t>
      </w:r>
      <w:r w:rsidR="004C44B1">
        <w:rPr>
          <w:sz w:val="28"/>
          <w:szCs w:val="28"/>
          <w:lang w:val="uk-UA"/>
        </w:rPr>
        <w:t xml:space="preserve">- </w:t>
      </w:r>
      <w:r w:rsidR="00393817" w:rsidRPr="00393817">
        <w:rPr>
          <w:sz w:val="28"/>
          <w:szCs w:val="28"/>
          <w:lang w:val="uk-UA"/>
        </w:rPr>
        <w:t>***</w:t>
      </w:r>
      <w:r w:rsidR="004C44B1">
        <w:rPr>
          <w:sz w:val="28"/>
          <w:szCs w:val="28"/>
          <w:lang w:val="uk-UA"/>
        </w:rPr>
        <w:t xml:space="preserve">, </w:t>
      </w:r>
      <w:r w:rsidR="00393817" w:rsidRPr="00393817">
        <w:rPr>
          <w:sz w:val="28"/>
          <w:szCs w:val="28"/>
          <w:lang w:val="uk-UA"/>
        </w:rPr>
        <w:t>***</w:t>
      </w:r>
      <w:r w:rsidR="004C44B1">
        <w:rPr>
          <w:sz w:val="28"/>
          <w:szCs w:val="28"/>
          <w:lang w:val="uk-UA"/>
        </w:rPr>
        <w:t xml:space="preserve"> –</w:t>
      </w:r>
      <w:r w:rsidR="00393817" w:rsidRPr="00393817">
        <w:rPr>
          <w:sz w:val="28"/>
          <w:szCs w:val="28"/>
          <w:lang w:val="uk-UA"/>
        </w:rPr>
        <w:t>***</w:t>
      </w:r>
      <w:bookmarkStart w:id="0" w:name="_GoBack"/>
      <w:bookmarkEnd w:id="0"/>
      <w:r w:rsidR="004C44B1">
        <w:rPr>
          <w:sz w:val="28"/>
          <w:szCs w:val="28"/>
          <w:lang w:val="uk-UA"/>
        </w:rPr>
        <w:t>.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9585A">
        <w:rPr>
          <w:sz w:val="28"/>
          <w:szCs w:val="28"/>
          <w:lang w:val="uk-UA"/>
        </w:rPr>
        <w:t>. Попередити суб'єктів господарювання зазначених у п</w:t>
      </w:r>
      <w:r>
        <w:rPr>
          <w:sz w:val="28"/>
          <w:szCs w:val="28"/>
          <w:lang w:val="uk-UA"/>
        </w:rPr>
        <w:t>ункті</w:t>
      </w:r>
      <w:r w:rsidRPr="00B9585A">
        <w:rPr>
          <w:sz w:val="28"/>
          <w:szCs w:val="28"/>
          <w:lang w:val="uk-UA"/>
        </w:rPr>
        <w:t xml:space="preserve"> 1 цього рішення що у разі не забезпечення ними утримання місць (пунктів базування) для тримання маломірних суден зазначених у пункт</w:t>
      </w:r>
      <w:r>
        <w:rPr>
          <w:sz w:val="28"/>
          <w:szCs w:val="28"/>
          <w:lang w:val="uk-UA"/>
        </w:rPr>
        <w:t>і</w:t>
      </w:r>
      <w:r w:rsidRPr="00B9585A">
        <w:rPr>
          <w:sz w:val="28"/>
          <w:szCs w:val="28"/>
          <w:lang w:val="uk-UA"/>
        </w:rPr>
        <w:t xml:space="preserve"> 1, </w:t>
      </w:r>
      <w:r>
        <w:rPr>
          <w:sz w:val="28"/>
          <w:szCs w:val="28"/>
          <w:lang w:val="uk-UA"/>
        </w:rPr>
        <w:t>ц</w:t>
      </w:r>
      <w:r w:rsidRPr="00B9585A">
        <w:rPr>
          <w:sz w:val="28"/>
          <w:szCs w:val="28"/>
          <w:lang w:val="uk-UA"/>
        </w:rPr>
        <w:t>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B9585A">
        <w:rPr>
          <w:sz w:val="28"/>
          <w:szCs w:val="28"/>
          <w:lang w:val="uk-UA"/>
        </w:rPr>
        <w:t xml:space="preserve">. 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</w:t>
      </w:r>
      <w:r>
        <w:rPr>
          <w:sz w:val="28"/>
          <w:szCs w:val="28"/>
          <w:lang w:val="uk-UA"/>
        </w:rPr>
        <w:t>пункті 1</w:t>
      </w:r>
      <w:r w:rsidRPr="00B9585A">
        <w:rPr>
          <w:sz w:val="28"/>
          <w:szCs w:val="28"/>
          <w:lang w:val="uk-UA"/>
        </w:rPr>
        <w:t xml:space="preserve"> цього рішення.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 xml:space="preserve">5. Контроль за виконанням даного рішення покласти на постійну депутатську комісію з питань </w:t>
      </w:r>
      <w:r w:rsidR="004C44B1">
        <w:rPr>
          <w:sz w:val="28"/>
          <w:szCs w:val="28"/>
          <w:lang w:val="uk-UA"/>
        </w:rPr>
        <w:t xml:space="preserve">регулювання </w:t>
      </w:r>
      <w:r w:rsidR="00791F63">
        <w:rPr>
          <w:sz w:val="28"/>
          <w:szCs w:val="28"/>
          <w:lang w:val="uk-UA"/>
        </w:rPr>
        <w:t>земельних відносин та охорони навколишнього середовища</w:t>
      </w:r>
      <w:r w:rsidRPr="00B9585A">
        <w:rPr>
          <w:sz w:val="28"/>
          <w:szCs w:val="28"/>
          <w:lang w:val="uk-UA"/>
        </w:rPr>
        <w:t>.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  <w:r w:rsidRPr="00B9585A">
        <w:rPr>
          <w:sz w:val="28"/>
          <w:szCs w:val="28"/>
          <w:lang w:val="uk-UA"/>
        </w:rPr>
        <w:t>Сільський голова                                                              В.</w:t>
      </w:r>
      <w:r w:rsidR="00791F63">
        <w:rPr>
          <w:sz w:val="28"/>
          <w:szCs w:val="28"/>
          <w:lang w:val="uk-UA"/>
        </w:rPr>
        <w:t xml:space="preserve"> ПЛОХУШКО</w:t>
      </w: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</w:p>
    <w:p w:rsidR="00C81A86" w:rsidRPr="00B9585A" w:rsidRDefault="00C81A86" w:rsidP="00C81A86">
      <w:pPr>
        <w:ind w:firstLine="567"/>
        <w:jc w:val="both"/>
        <w:rPr>
          <w:sz w:val="28"/>
          <w:szCs w:val="28"/>
          <w:lang w:val="uk-UA"/>
        </w:rPr>
      </w:pPr>
    </w:p>
    <w:p w:rsidR="002D0103" w:rsidRDefault="002D0103"/>
    <w:sectPr w:rsidR="002D0103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86"/>
    <w:rsid w:val="002D0103"/>
    <w:rsid w:val="00393817"/>
    <w:rsid w:val="004C44B1"/>
    <w:rsid w:val="0073478B"/>
    <w:rsid w:val="00791F63"/>
    <w:rsid w:val="00950EDC"/>
    <w:rsid w:val="00C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2</cp:revision>
  <cp:lastPrinted>2019-08-07T13:44:00Z</cp:lastPrinted>
  <dcterms:created xsi:type="dcterms:W3CDTF">2019-08-14T16:25:00Z</dcterms:created>
  <dcterms:modified xsi:type="dcterms:W3CDTF">2019-08-14T16:25:00Z</dcterms:modified>
</cp:coreProperties>
</file>