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B1" w:rsidRPr="001F33B1" w:rsidRDefault="001F33B1" w:rsidP="001F33B1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F33B1"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37315EB" wp14:editId="011CC5C5">
            <wp:extent cx="457200" cy="600075"/>
            <wp:effectExtent l="19050" t="0" r="0" b="0"/>
            <wp:docPr id="28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B1" w:rsidRPr="001F33B1" w:rsidRDefault="001F33B1" w:rsidP="001F33B1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33B1" w:rsidRPr="001F33B1" w:rsidRDefault="001F33B1" w:rsidP="001F33B1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F33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97 СЕСІЯ  ЩАСЛИВЦЕВСЬКОЇ СІЛЬСЬКОЇ РАДИ</w:t>
      </w:r>
    </w:p>
    <w:p w:rsidR="001F33B1" w:rsidRPr="001F33B1" w:rsidRDefault="001F33B1" w:rsidP="001F33B1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F33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 СКЛИКАННЯ</w:t>
      </w:r>
    </w:p>
    <w:p w:rsidR="001F33B1" w:rsidRPr="001F33B1" w:rsidRDefault="001F33B1" w:rsidP="001F33B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F33B1" w:rsidRPr="001F33B1" w:rsidRDefault="001F33B1" w:rsidP="001F33B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F33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РІШЕННЯ</w:t>
      </w:r>
    </w:p>
    <w:p w:rsidR="001F33B1" w:rsidRPr="001F33B1" w:rsidRDefault="001F33B1" w:rsidP="001F33B1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3B1" w:rsidRPr="001F33B1" w:rsidRDefault="001F33B1" w:rsidP="001F33B1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3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30.07.2019 р.                                           № 1746</w:t>
      </w:r>
    </w:p>
    <w:p w:rsidR="001F33B1" w:rsidRPr="001F33B1" w:rsidRDefault="001F33B1" w:rsidP="001F33B1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3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1F33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Щасливцеве</w:t>
      </w:r>
      <w:proofErr w:type="spellEnd"/>
    </w:p>
    <w:p w:rsidR="001F33B1" w:rsidRPr="001F33B1" w:rsidRDefault="001F33B1" w:rsidP="001F33B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3B1" w:rsidRPr="001F33B1" w:rsidRDefault="001F33B1" w:rsidP="001F33B1">
      <w:pPr>
        <w:spacing w:after="0"/>
        <w:ind w:right="48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3B1">
        <w:rPr>
          <w:rFonts w:ascii="Times New Roman" w:eastAsia="Times New Roman" w:hAnsi="Times New Roman"/>
          <w:sz w:val="28"/>
          <w:szCs w:val="28"/>
          <w:lang w:eastAsia="ru-RU"/>
        </w:rPr>
        <w:t xml:space="preserve">"Про надання дозволу на відчуження комунального майна" </w:t>
      </w:r>
    </w:p>
    <w:p w:rsidR="001F33B1" w:rsidRPr="001F33B1" w:rsidRDefault="001F33B1" w:rsidP="001F33B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3B1" w:rsidRPr="001F33B1" w:rsidRDefault="001F33B1" w:rsidP="001F33B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3B1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клопотання КП "КОМУНСЕРВІС" ЩАСЛИВЦЕВСЬКОЇ СІЛСЬКЬОЇ РАДИ від 25.07.2019 р. вих. №106, керуючись Постановою Кабінету Міністрів України від 06.06.2007 р. № 803 та ст. 26, п. 5 ст. 60 Закону України "Про місцеве самоврядування в Україні", сесія </w:t>
      </w:r>
      <w:proofErr w:type="spellStart"/>
      <w:r w:rsidRPr="001F33B1">
        <w:rPr>
          <w:rFonts w:ascii="Times New Roman" w:eastAsia="Times New Roman" w:hAnsi="Times New Roman"/>
          <w:sz w:val="28"/>
          <w:szCs w:val="28"/>
          <w:lang w:eastAsia="ru-RU"/>
        </w:rPr>
        <w:t>Щасливцевської</w:t>
      </w:r>
      <w:proofErr w:type="spellEnd"/>
      <w:r w:rsidRPr="001F33B1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</w:t>
      </w:r>
    </w:p>
    <w:p w:rsidR="001F33B1" w:rsidRPr="001F33B1" w:rsidRDefault="001F33B1" w:rsidP="001F33B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3B1"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1F33B1" w:rsidRPr="001F33B1" w:rsidRDefault="001F33B1" w:rsidP="001F33B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3B1" w:rsidRPr="001F33B1" w:rsidRDefault="001F33B1" w:rsidP="001F33B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3B1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Надати дозвіл КОМУНАЛЬНОМУ ПІДПРИЄМСТВУ "КОМУНСЕРВІС" ЩАСЛИВЦЕВСЬКОЇ СІЛСЬКЬОЇ РАДИ (ідентифікаційний код юридичної особи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1F33B1">
        <w:rPr>
          <w:rFonts w:ascii="Times New Roman" w:eastAsia="Times New Roman" w:hAnsi="Times New Roman"/>
          <w:sz w:val="28"/>
          <w:szCs w:val="28"/>
          <w:lang w:eastAsia="ru-RU"/>
        </w:rPr>
        <w:t>) на відчуження наступного комунального майна яке знаходиться на його балансі:</w:t>
      </w:r>
    </w:p>
    <w:p w:rsidR="001F33B1" w:rsidRPr="001F33B1" w:rsidRDefault="001F33B1" w:rsidP="001F33B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3B1">
        <w:rPr>
          <w:rFonts w:ascii="Times New Roman" w:eastAsia="Times New Roman" w:hAnsi="Times New Roman"/>
          <w:sz w:val="28"/>
          <w:szCs w:val="28"/>
          <w:lang w:eastAsia="ru-RU"/>
        </w:rPr>
        <w:t>- автомобілю ЗІЛ 4331 асенізаційна, державний номер ВТ 9426 АТ, залишковою вартістю - 7781 грн. 19 коп.;</w:t>
      </w:r>
    </w:p>
    <w:p w:rsidR="001F33B1" w:rsidRPr="001F33B1" w:rsidRDefault="001F33B1" w:rsidP="001F33B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3B1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автокрана вантажного КАМАЗ 4310, державний номер ВТ 7190 АО, залишковою вартістю - 334548 грн. 85 коп. (після проведення </w:t>
      </w:r>
      <w:proofErr w:type="spellStart"/>
      <w:r w:rsidRPr="001F33B1">
        <w:rPr>
          <w:rFonts w:ascii="Times New Roman" w:eastAsia="Times New Roman" w:hAnsi="Times New Roman"/>
          <w:sz w:val="28"/>
          <w:szCs w:val="28"/>
          <w:lang w:eastAsia="ru-RU"/>
        </w:rPr>
        <w:t>єдиноразового</w:t>
      </w:r>
      <w:proofErr w:type="spellEnd"/>
      <w:r w:rsidRPr="001F33B1">
        <w:rPr>
          <w:rFonts w:ascii="Times New Roman" w:eastAsia="Times New Roman" w:hAnsi="Times New Roman"/>
          <w:sz w:val="28"/>
          <w:szCs w:val="28"/>
          <w:lang w:eastAsia="ru-RU"/>
        </w:rPr>
        <w:t xml:space="preserve"> зносу у розмірі 55% від залишкової вартості),</w:t>
      </w:r>
    </w:p>
    <w:p w:rsidR="001F33B1" w:rsidRPr="001F33B1" w:rsidRDefault="001F33B1" w:rsidP="001F33B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3B1">
        <w:rPr>
          <w:rFonts w:ascii="Times New Roman" w:eastAsia="Times New Roman" w:hAnsi="Times New Roman"/>
          <w:sz w:val="28"/>
          <w:szCs w:val="28"/>
          <w:lang w:eastAsia="ru-RU"/>
        </w:rPr>
        <w:t>шляхом продажу на аукціоні на конкурентних засадах.</w:t>
      </w:r>
    </w:p>
    <w:p w:rsidR="001F33B1" w:rsidRPr="001F33B1" w:rsidRDefault="001F33B1" w:rsidP="001F33B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3B1">
        <w:rPr>
          <w:rFonts w:ascii="Times New Roman" w:eastAsia="Times New Roman" w:hAnsi="Times New Roman"/>
          <w:sz w:val="28"/>
          <w:szCs w:val="28"/>
          <w:lang w:eastAsia="ru-RU"/>
        </w:rPr>
        <w:t>2. Дозволити комунальному підприємству зазначеному у п. 1 цього рішення, кошти що надійдуть від продажу, спрямувати на здійснення статутної діяльності.</w:t>
      </w:r>
    </w:p>
    <w:p w:rsidR="001F33B1" w:rsidRPr="001F33B1" w:rsidRDefault="001F33B1" w:rsidP="001F33B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3B1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виконанням цього рішення покласти на постійну комісію </w:t>
      </w:r>
      <w:proofErr w:type="spellStart"/>
      <w:r w:rsidRPr="001F33B1">
        <w:rPr>
          <w:rFonts w:ascii="Times New Roman" w:eastAsia="Times New Roman" w:hAnsi="Times New Roman"/>
          <w:sz w:val="28"/>
          <w:szCs w:val="28"/>
          <w:lang w:eastAsia="ru-RU"/>
        </w:rPr>
        <w:t>Щасливцевської</w:t>
      </w:r>
      <w:proofErr w:type="spellEnd"/>
      <w:r w:rsidRPr="001F33B1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з питань бюджету та управління комунальною власністю.</w:t>
      </w:r>
    </w:p>
    <w:p w:rsidR="00B93EAB" w:rsidRPr="001F33B1" w:rsidRDefault="001F33B1" w:rsidP="001F33B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3B1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                                                               В. ПЛОХУШКО</w:t>
      </w:r>
    </w:p>
    <w:sectPr w:rsidR="00B93EAB" w:rsidRPr="001F33B1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414C59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3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414C59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250F1"/>
    <w:rsid w:val="000E29A7"/>
    <w:rsid w:val="0012012D"/>
    <w:rsid w:val="0015105F"/>
    <w:rsid w:val="00194117"/>
    <w:rsid w:val="001B5CDE"/>
    <w:rsid w:val="001F33B1"/>
    <w:rsid w:val="00262D33"/>
    <w:rsid w:val="002A5D9C"/>
    <w:rsid w:val="002A7151"/>
    <w:rsid w:val="00366D3B"/>
    <w:rsid w:val="003B52FD"/>
    <w:rsid w:val="00414C59"/>
    <w:rsid w:val="00417650"/>
    <w:rsid w:val="004558AA"/>
    <w:rsid w:val="00620DCA"/>
    <w:rsid w:val="006228CB"/>
    <w:rsid w:val="00644F9A"/>
    <w:rsid w:val="0064507E"/>
    <w:rsid w:val="006717AC"/>
    <w:rsid w:val="00871E0F"/>
    <w:rsid w:val="008869E6"/>
    <w:rsid w:val="008A3E3C"/>
    <w:rsid w:val="008C38CD"/>
    <w:rsid w:val="00943E43"/>
    <w:rsid w:val="009973DE"/>
    <w:rsid w:val="00A257F7"/>
    <w:rsid w:val="00AF48BC"/>
    <w:rsid w:val="00B93EAB"/>
    <w:rsid w:val="00BC2C39"/>
    <w:rsid w:val="00D917A9"/>
    <w:rsid w:val="00D961D9"/>
    <w:rsid w:val="00DF0528"/>
    <w:rsid w:val="00EC5CEF"/>
    <w:rsid w:val="00F647AD"/>
    <w:rsid w:val="00FB050E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2019-08-02T10:23:00Z</dcterms:created>
  <dcterms:modified xsi:type="dcterms:W3CDTF">2019-08-02T10:23:00Z</dcterms:modified>
</cp:coreProperties>
</file>