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04" w:rsidRPr="00F57004" w:rsidRDefault="00F57004" w:rsidP="00F570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color w:val="000000"/>
          <w:sz w:val="28"/>
          <w:szCs w:val="28"/>
          <w:lang w:eastAsia="uk-UA"/>
        </w:rPr>
        <w:drawing>
          <wp:inline distT="0" distB="0" distL="0" distR="0">
            <wp:extent cx="461010" cy="601345"/>
            <wp:effectExtent l="0" t="0" r="0" b="825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1345"/>
                    </a:xfrm>
                    <a:prstGeom prst="rect">
                      <a:avLst/>
                    </a:prstGeom>
                    <a:noFill/>
                    <a:ln>
                      <a:noFill/>
                    </a:ln>
                  </pic:spPr>
                </pic:pic>
              </a:graphicData>
            </a:graphic>
          </wp:inline>
        </w:drawing>
      </w:r>
    </w:p>
    <w:p w:rsidR="00F57004" w:rsidRPr="00F57004" w:rsidRDefault="00F57004" w:rsidP="00F57004">
      <w:pPr>
        <w:spacing w:after="0" w:line="240" w:lineRule="auto"/>
        <w:jc w:val="center"/>
        <w:rPr>
          <w:rFonts w:ascii="Times New Roman" w:eastAsia="Times New Roman" w:hAnsi="Times New Roman" w:cs="Times New Roman"/>
          <w:b/>
          <w:bCs/>
          <w:sz w:val="28"/>
          <w:szCs w:val="28"/>
          <w:lang w:eastAsia="ru-RU"/>
        </w:rPr>
      </w:pPr>
    </w:p>
    <w:p w:rsidR="00F57004" w:rsidRPr="00F57004" w:rsidRDefault="00F57004" w:rsidP="00F57004">
      <w:pPr>
        <w:spacing w:after="0" w:line="240" w:lineRule="auto"/>
        <w:jc w:val="center"/>
        <w:rPr>
          <w:rFonts w:ascii="Times New Roman" w:eastAsia="Times New Roman" w:hAnsi="Times New Roman" w:cs="Times New Roman"/>
          <w:b/>
          <w:bCs/>
          <w:sz w:val="28"/>
          <w:szCs w:val="28"/>
          <w:lang w:eastAsia="ru-RU"/>
        </w:rPr>
      </w:pPr>
      <w:r w:rsidRPr="00F57004">
        <w:rPr>
          <w:rFonts w:ascii="Times New Roman" w:eastAsia="Times New Roman" w:hAnsi="Times New Roman" w:cs="Times New Roman"/>
          <w:b/>
          <w:bCs/>
          <w:sz w:val="28"/>
          <w:szCs w:val="28"/>
          <w:lang w:eastAsia="ru-RU"/>
        </w:rPr>
        <w:t>91 СЕСІЯ  ЩАСЛИВЦЕВСЬКОЇ СІЛЬСЬКОЇ РАДИ</w:t>
      </w:r>
    </w:p>
    <w:p w:rsidR="00F57004" w:rsidRPr="00F57004" w:rsidRDefault="00F57004" w:rsidP="00F57004">
      <w:pPr>
        <w:spacing w:after="0" w:line="240" w:lineRule="auto"/>
        <w:jc w:val="center"/>
        <w:rPr>
          <w:rFonts w:ascii="Times New Roman" w:eastAsia="Times New Roman" w:hAnsi="Times New Roman" w:cs="Times New Roman"/>
          <w:b/>
          <w:bCs/>
          <w:sz w:val="28"/>
          <w:szCs w:val="28"/>
          <w:lang w:eastAsia="ru-RU"/>
        </w:rPr>
      </w:pPr>
      <w:r w:rsidRPr="00F57004">
        <w:rPr>
          <w:rFonts w:ascii="Times New Roman" w:eastAsia="Times New Roman" w:hAnsi="Times New Roman" w:cs="Times New Roman"/>
          <w:b/>
          <w:bCs/>
          <w:sz w:val="28"/>
          <w:szCs w:val="28"/>
          <w:lang w:eastAsia="ru-RU"/>
        </w:rPr>
        <w:t>7 СКЛИКАННЯ</w:t>
      </w:r>
    </w:p>
    <w:p w:rsidR="00F57004" w:rsidRPr="00F57004" w:rsidRDefault="00F57004" w:rsidP="00F57004">
      <w:pPr>
        <w:spacing w:after="0" w:line="240" w:lineRule="auto"/>
        <w:jc w:val="center"/>
        <w:rPr>
          <w:rFonts w:ascii="Times New Roman" w:eastAsia="Times New Roman" w:hAnsi="Times New Roman" w:cs="Times New Roman"/>
          <w:b/>
          <w:bCs/>
          <w:sz w:val="28"/>
          <w:szCs w:val="28"/>
          <w:lang w:eastAsia="ru-RU"/>
        </w:rPr>
      </w:pPr>
    </w:p>
    <w:p w:rsidR="00F57004" w:rsidRPr="00F57004" w:rsidRDefault="00F57004" w:rsidP="00F57004">
      <w:pPr>
        <w:keepNext/>
        <w:spacing w:after="0" w:line="240" w:lineRule="auto"/>
        <w:jc w:val="center"/>
        <w:outlineLvl w:val="2"/>
        <w:rPr>
          <w:rFonts w:ascii="Times New Roman" w:eastAsia="Times New Roman" w:hAnsi="Times New Roman" w:cs="Times New Roman"/>
          <w:b/>
          <w:bCs/>
          <w:sz w:val="28"/>
          <w:szCs w:val="28"/>
          <w:lang w:eastAsia="ru-RU"/>
        </w:rPr>
      </w:pPr>
      <w:r w:rsidRPr="00F57004">
        <w:rPr>
          <w:rFonts w:ascii="Times New Roman" w:eastAsia="Times New Roman" w:hAnsi="Times New Roman" w:cs="Times New Roman"/>
          <w:b/>
          <w:bCs/>
          <w:sz w:val="28"/>
          <w:szCs w:val="28"/>
          <w:lang w:eastAsia="ru-RU"/>
        </w:rPr>
        <w:t>РІШЕННЯ</w:t>
      </w:r>
    </w:p>
    <w:p w:rsidR="00F57004" w:rsidRPr="00F57004" w:rsidRDefault="00F57004" w:rsidP="00F57004">
      <w:pPr>
        <w:spacing w:after="0" w:line="240" w:lineRule="auto"/>
        <w:rPr>
          <w:rFonts w:ascii="Times New Roman" w:eastAsia="Times New Roman" w:hAnsi="Times New Roman" w:cs="Times New Roman"/>
          <w:sz w:val="28"/>
          <w:szCs w:val="28"/>
          <w:lang w:eastAsia="ru-RU"/>
        </w:rPr>
      </w:pPr>
    </w:p>
    <w:p w:rsidR="00F57004" w:rsidRPr="00F57004" w:rsidRDefault="00F57004" w:rsidP="00F57004">
      <w:pPr>
        <w:spacing w:after="0" w:line="240" w:lineRule="auto"/>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14.05.2019 р.                                          №1605</w:t>
      </w:r>
    </w:p>
    <w:p w:rsidR="00F57004" w:rsidRPr="00F57004" w:rsidRDefault="00F57004" w:rsidP="00F57004">
      <w:pPr>
        <w:spacing w:after="0" w:line="240" w:lineRule="auto"/>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 xml:space="preserve">с. </w:t>
      </w:r>
      <w:proofErr w:type="spellStart"/>
      <w:r w:rsidRPr="00F57004">
        <w:rPr>
          <w:rFonts w:ascii="Times New Roman" w:eastAsia="Times New Roman" w:hAnsi="Times New Roman" w:cs="Times New Roman"/>
          <w:sz w:val="28"/>
          <w:szCs w:val="28"/>
          <w:lang w:eastAsia="ru-RU"/>
        </w:rPr>
        <w:t>Щасливцеве</w:t>
      </w:r>
      <w:proofErr w:type="spellEnd"/>
    </w:p>
    <w:p w:rsidR="00F57004" w:rsidRPr="00F57004" w:rsidRDefault="00F57004" w:rsidP="00F57004">
      <w:pPr>
        <w:spacing w:after="0" w:line="240" w:lineRule="auto"/>
        <w:ind w:right="5810"/>
        <w:jc w:val="both"/>
        <w:rPr>
          <w:rFonts w:ascii="Times New Roman" w:eastAsia="Times New Roman" w:hAnsi="Times New Roman" w:cs="Times New Roman"/>
          <w:sz w:val="28"/>
          <w:szCs w:val="28"/>
          <w:lang w:eastAsia="ru-RU"/>
        </w:rPr>
      </w:pPr>
    </w:p>
    <w:p w:rsidR="00F57004" w:rsidRPr="00F57004" w:rsidRDefault="00F57004" w:rsidP="00F57004">
      <w:pPr>
        <w:tabs>
          <w:tab w:val="left" w:pos="3828"/>
          <w:tab w:val="left" w:pos="4536"/>
        </w:tabs>
        <w:spacing w:after="0" w:line="240" w:lineRule="auto"/>
        <w:ind w:right="5102"/>
        <w:jc w:val="both"/>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Про дозвіл на передачу в оренду комунального майна протягом 2019 року.</w:t>
      </w:r>
    </w:p>
    <w:p w:rsidR="00F57004" w:rsidRPr="00F57004" w:rsidRDefault="00F57004" w:rsidP="00F57004">
      <w:pPr>
        <w:spacing w:after="0" w:line="240" w:lineRule="auto"/>
        <w:rPr>
          <w:rFonts w:ascii="Times New Roman" w:eastAsia="Times New Roman" w:hAnsi="Times New Roman" w:cs="Times New Roman"/>
          <w:sz w:val="28"/>
          <w:szCs w:val="28"/>
          <w:lang w:eastAsia="ru-RU"/>
        </w:rPr>
      </w:pPr>
    </w:p>
    <w:p w:rsidR="00F57004" w:rsidRPr="00F57004" w:rsidRDefault="00F57004" w:rsidP="00F57004">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З метою, покращення якості та зручності надання фінансових послуг мешканцям сільської ради за рахунок встановлення додаткових платіжних терміналів (</w:t>
      </w:r>
      <w:proofErr w:type="spellStart"/>
      <w:r w:rsidRPr="00F57004">
        <w:rPr>
          <w:rFonts w:ascii="Times New Roman" w:eastAsia="Times New Roman" w:hAnsi="Times New Roman" w:cs="Times New Roman"/>
          <w:sz w:val="28"/>
          <w:szCs w:val="28"/>
          <w:lang w:eastAsia="ru-RU"/>
        </w:rPr>
        <w:t>банкоматів</w:t>
      </w:r>
      <w:proofErr w:type="spellEnd"/>
      <w:r w:rsidRPr="00F57004">
        <w:rPr>
          <w:rFonts w:ascii="Times New Roman" w:eastAsia="Times New Roman" w:hAnsi="Times New Roman" w:cs="Times New Roman"/>
          <w:sz w:val="28"/>
          <w:szCs w:val="28"/>
          <w:lang w:eastAsia="ru-RU"/>
        </w:rPr>
        <w:t xml:space="preserve">) в приміщеннях що належать територіальній громаді, забезпечення раціонального використання та збереження комунального майна, враховуючі рішення виконавчого комітету </w:t>
      </w:r>
      <w:proofErr w:type="spellStart"/>
      <w:r w:rsidRPr="00F57004">
        <w:rPr>
          <w:rFonts w:ascii="Times New Roman" w:eastAsia="Times New Roman" w:hAnsi="Times New Roman" w:cs="Times New Roman"/>
          <w:sz w:val="28"/>
          <w:szCs w:val="28"/>
          <w:lang w:eastAsia="ru-RU"/>
        </w:rPr>
        <w:t>Щасливцевської</w:t>
      </w:r>
      <w:proofErr w:type="spellEnd"/>
      <w:r w:rsidRPr="00F57004">
        <w:rPr>
          <w:rFonts w:ascii="Times New Roman" w:eastAsia="Times New Roman" w:hAnsi="Times New Roman" w:cs="Times New Roman"/>
          <w:sz w:val="28"/>
          <w:szCs w:val="28"/>
          <w:lang w:eastAsia="ru-RU"/>
        </w:rPr>
        <w:t xml:space="preserve"> сільської ради №62 від 03.05.2019 р. "</w:t>
      </w:r>
      <w:r w:rsidRPr="00F57004">
        <w:rPr>
          <w:rFonts w:ascii="Times New Roman" w:eastAsia="Times New Roman" w:hAnsi="Times New Roman" w:cs="Times New Roman"/>
          <w:color w:val="000000"/>
          <w:sz w:val="28"/>
          <w:szCs w:val="28"/>
          <w:lang w:eastAsia="ru-RU"/>
        </w:rPr>
        <w:t>"</w:t>
      </w:r>
      <w:r w:rsidRPr="00F57004">
        <w:rPr>
          <w:rFonts w:ascii="Times New Roman" w:eastAsia="Times New Roman" w:hAnsi="Times New Roman" w:cs="Times New Roman"/>
          <w:sz w:val="28"/>
          <w:szCs w:val="28"/>
          <w:lang w:eastAsia="ru-RU"/>
        </w:rPr>
        <w:t xml:space="preserve">Про визначення комунального майна що може бути передано в оренду у 2019 році" та на виконання власного рішення 12 сесії 7 скликання №204 від 28.04.2016 р. "Про впорядкування питання щодо управління майном комунальної власності", керуючись Цивільним та Господарським кодексами України, Законом України "Про оренду державного та комунального майна", ст. 26 Закону України "Про місцеве самоврядування в Україні", </w:t>
      </w:r>
      <w:proofErr w:type="spellStart"/>
      <w:r w:rsidRPr="00F57004">
        <w:rPr>
          <w:rFonts w:ascii="Times New Roman" w:eastAsia="Times New Roman" w:hAnsi="Times New Roman" w:cs="Times New Roman"/>
          <w:sz w:val="28"/>
          <w:szCs w:val="28"/>
          <w:lang w:eastAsia="ru-RU"/>
        </w:rPr>
        <w:t>Щасливцевська</w:t>
      </w:r>
      <w:proofErr w:type="spellEnd"/>
      <w:r w:rsidRPr="00F57004">
        <w:rPr>
          <w:rFonts w:ascii="Times New Roman" w:eastAsia="Times New Roman" w:hAnsi="Times New Roman" w:cs="Times New Roman"/>
          <w:sz w:val="28"/>
          <w:szCs w:val="28"/>
          <w:lang w:eastAsia="ru-RU"/>
        </w:rPr>
        <w:t xml:space="preserve"> сільська рада</w:t>
      </w:r>
    </w:p>
    <w:p w:rsidR="00F57004" w:rsidRPr="00F57004" w:rsidRDefault="00F57004" w:rsidP="00F57004">
      <w:pPr>
        <w:shd w:val="clear" w:color="auto" w:fill="FFFFFF"/>
        <w:spacing w:after="0" w:line="151" w:lineRule="atLeast"/>
        <w:ind w:firstLine="567"/>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ВИРІШИЛА:</w:t>
      </w:r>
      <w:bookmarkStart w:id="0" w:name="_GoBack"/>
      <w:bookmarkEnd w:id="0"/>
    </w:p>
    <w:p w:rsidR="00F57004" w:rsidRPr="00F57004" w:rsidRDefault="00F57004" w:rsidP="00F57004">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 xml:space="preserve">1. Дозволити Виконавчому комітету </w:t>
      </w:r>
      <w:proofErr w:type="spellStart"/>
      <w:r w:rsidRPr="00F57004">
        <w:rPr>
          <w:rFonts w:ascii="Times New Roman" w:eastAsia="Times New Roman" w:hAnsi="Times New Roman" w:cs="Times New Roman"/>
          <w:sz w:val="28"/>
          <w:szCs w:val="28"/>
          <w:lang w:eastAsia="ru-RU"/>
        </w:rPr>
        <w:t>Щасливцевської</w:t>
      </w:r>
      <w:proofErr w:type="spellEnd"/>
      <w:r w:rsidRPr="00F57004">
        <w:rPr>
          <w:rFonts w:ascii="Times New Roman" w:eastAsia="Times New Roman" w:hAnsi="Times New Roman" w:cs="Times New Roman"/>
          <w:sz w:val="28"/>
          <w:szCs w:val="28"/>
          <w:lang w:eastAsia="ru-RU"/>
        </w:rPr>
        <w:t xml:space="preserve"> сільської ради, як органу що здійснює управління комунальним майном територіальної громади сіл </w:t>
      </w:r>
      <w:proofErr w:type="spellStart"/>
      <w:r w:rsidRPr="00F57004">
        <w:rPr>
          <w:rFonts w:ascii="Times New Roman" w:eastAsia="Times New Roman" w:hAnsi="Times New Roman" w:cs="Times New Roman"/>
          <w:sz w:val="28"/>
          <w:szCs w:val="28"/>
          <w:lang w:eastAsia="ru-RU"/>
        </w:rPr>
        <w:t>Щасливцеве</w:t>
      </w:r>
      <w:proofErr w:type="spellEnd"/>
      <w:r w:rsidRPr="00F57004">
        <w:rPr>
          <w:rFonts w:ascii="Times New Roman" w:eastAsia="Times New Roman" w:hAnsi="Times New Roman" w:cs="Times New Roman"/>
          <w:sz w:val="28"/>
          <w:szCs w:val="28"/>
          <w:lang w:eastAsia="ru-RU"/>
        </w:rPr>
        <w:t>, Генічеська Гірка і селища Приозерне, передати в оренду строком до трьох років наступне комунальне майно:</w:t>
      </w:r>
    </w:p>
    <w:p w:rsidR="00F57004" w:rsidRPr="00F57004" w:rsidRDefault="00F57004" w:rsidP="00F57004">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1.1. Індивідуально визначене нерухоме майно (його частину) – 10 м</w:t>
      </w:r>
      <w:r w:rsidRPr="00F57004">
        <w:rPr>
          <w:rFonts w:ascii="Times New Roman" w:eastAsia="Times New Roman" w:hAnsi="Times New Roman" w:cs="Times New Roman"/>
          <w:sz w:val="28"/>
          <w:szCs w:val="28"/>
          <w:vertAlign w:val="superscript"/>
          <w:lang w:eastAsia="ru-RU"/>
        </w:rPr>
        <w:t>2</w:t>
      </w:r>
      <w:r w:rsidRPr="00F57004">
        <w:rPr>
          <w:rFonts w:ascii="Times New Roman" w:eastAsia="Times New Roman" w:hAnsi="Times New Roman" w:cs="Times New Roman"/>
          <w:sz w:val="28"/>
          <w:szCs w:val="28"/>
          <w:lang w:eastAsia="ru-RU"/>
        </w:rPr>
        <w:t xml:space="preserve"> від площі коридору (№1) будівлі контори (літера – А) розташованої по вул. Миру, 26 в с. </w:t>
      </w:r>
      <w:proofErr w:type="spellStart"/>
      <w:r w:rsidRPr="00F57004">
        <w:rPr>
          <w:rFonts w:ascii="Times New Roman" w:eastAsia="Times New Roman" w:hAnsi="Times New Roman" w:cs="Times New Roman"/>
          <w:sz w:val="28"/>
          <w:szCs w:val="28"/>
          <w:lang w:eastAsia="ru-RU"/>
        </w:rPr>
        <w:t>Щасливцеве</w:t>
      </w:r>
      <w:proofErr w:type="spellEnd"/>
      <w:r w:rsidRPr="00F57004">
        <w:rPr>
          <w:rFonts w:ascii="Times New Roman" w:eastAsia="Times New Roman" w:hAnsi="Times New Roman" w:cs="Times New Roman"/>
          <w:sz w:val="28"/>
          <w:szCs w:val="28"/>
          <w:lang w:eastAsia="ru-RU"/>
        </w:rPr>
        <w:t xml:space="preserve"> Генічеського району Херсонської області - для встановлення платіжного терміналу (банкомату);</w:t>
      </w:r>
    </w:p>
    <w:p w:rsidR="00F57004" w:rsidRPr="00F57004" w:rsidRDefault="00F57004" w:rsidP="00F57004">
      <w:pPr>
        <w:shd w:val="clear" w:color="auto" w:fill="FFFFFF"/>
        <w:spacing w:after="0" w:line="151" w:lineRule="atLeast"/>
        <w:ind w:firstLine="567"/>
        <w:jc w:val="both"/>
        <w:rPr>
          <w:rFonts w:ascii="Times New Roman" w:eastAsia="Times New Roman" w:hAnsi="Times New Roman" w:cs="Times New Roman"/>
          <w:sz w:val="28"/>
          <w:szCs w:val="28"/>
          <w:lang w:eastAsia="ru-RU"/>
        </w:rPr>
      </w:pPr>
      <w:r w:rsidRPr="00F57004">
        <w:rPr>
          <w:rFonts w:ascii="Times New Roman" w:eastAsia="Times New Roman" w:hAnsi="Times New Roman" w:cs="Times New Roman"/>
          <w:sz w:val="28"/>
          <w:szCs w:val="28"/>
          <w:lang w:eastAsia="ru-RU"/>
        </w:rPr>
        <w:t>1.2. Індивідуально визначене нерухоме майно (його частину) – 2 м</w:t>
      </w:r>
      <w:r w:rsidRPr="00F57004">
        <w:rPr>
          <w:rFonts w:ascii="Times New Roman" w:eastAsia="Times New Roman" w:hAnsi="Times New Roman" w:cs="Times New Roman"/>
          <w:sz w:val="28"/>
          <w:szCs w:val="28"/>
          <w:vertAlign w:val="superscript"/>
          <w:lang w:eastAsia="ru-RU"/>
        </w:rPr>
        <w:t>2</w:t>
      </w:r>
      <w:r w:rsidRPr="00F57004">
        <w:rPr>
          <w:rFonts w:ascii="Times New Roman" w:eastAsia="Times New Roman" w:hAnsi="Times New Roman" w:cs="Times New Roman"/>
          <w:sz w:val="28"/>
          <w:szCs w:val="28"/>
          <w:lang w:eastAsia="ru-RU"/>
        </w:rPr>
        <w:t xml:space="preserve"> від площі коридору (№7) будівлі клубу з прибудовою (літери – А, а) розташованої по вул. Азовська, 45-Д в с. Генічеська Гірка Генічеського району Херсонської області - для встановлення платіжного терміналу (банкомату);</w:t>
      </w:r>
    </w:p>
    <w:p w:rsidR="00F57004" w:rsidRPr="00F57004" w:rsidRDefault="00F57004" w:rsidP="00F57004">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F57004">
        <w:rPr>
          <w:rFonts w:ascii="Times New Roman" w:eastAsia="Times New Roman" w:hAnsi="Times New Roman" w:cs="Times New Roman"/>
          <w:color w:val="000000"/>
          <w:sz w:val="28"/>
          <w:szCs w:val="28"/>
          <w:shd w:val="clear" w:color="auto" w:fill="FFFFFF"/>
          <w:lang w:eastAsia="ru-RU"/>
        </w:rPr>
        <w:t xml:space="preserve">2. </w:t>
      </w:r>
      <w:r w:rsidRPr="00F57004">
        <w:rPr>
          <w:rFonts w:ascii="Times New Roman" w:eastAsia="Times New Roman" w:hAnsi="Times New Roman" w:cs="Times New Roman"/>
          <w:sz w:val="28"/>
          <w:szCs w:val="28"/>
          <w:lang w:eastAsia="ru-RU"/>
        </w:rPr>
        <w:t xml:space="preserve">Контроль за виконанням цього рішення покласти на постійну комісію </w:t>
      </w:r>
      <w:proofErr w:type="spellStart"/>
      <w:r w:rsidRPr="00F57004">
        <w:rPr>
          <w:rFonts w:ascii="Times New Roman" w:eastAsia="Times New Roman" w:hAnsi="Times New Roman" w:cs="Times New Roman"/>
          <w:sz w:val="28"/>
          <w:szCs w:val="28"/>
          <w:lang w:eastAsia="ru-RU"/>
        </w:rPr>
        <w:t>Щасливцевської</w:t>
      </w:r>
      <w:proofErr w:type="spellEnd"/>
      <w:r w:rsidRPr="00F57004">
        <w:rPr>
          <w:rFonts w:ascii="Times New Roman" w:eastAsia="Times New Roman" w:hAnsi="Times New Roman" w:cs="Times New Roman"/>
          <w:sz w:val="28"/>
          <w:szCs w:val="28"/>
          <w:lang w:eastAsia="ru-RU"/>
        </w:rPr>
        <w:t xml:space="preserve"> сільської ради з питань бюджету та управління комунальною власністю.</w:t>
      </w:r>
    </w:p>
    <w:p w:rsidR="00F57004" w:rsidRPr="00F57004" w:rsidRDefault="00F57004" w:rsidP="00F57004">
      <w:pPr>
        <w:tabs>
          <w:tab w:val="left" w:pos="9498"/>
        </w:tabs>
        <w:spacing w:after="0" w:line="240" w:lineRule="auto"/>
        <w:jc w:val="both"/>
        <w:rPr>
          <w:rFonts w:ascii="Times New Roman" w:eastAsia="Times New Roman" w:hAnsi="Times New Roman" w:cs="Times New Roman"/>
          <w:sz w:val="28"/>
          <w:szCs w:val="28"/>
          <w:lang w:eastAsia="ru-RU"/>
        </w:rPr>
      </w:pPr>
    </w:p>
    <w:p w:rsidR="00F57004" w:rsidRPr="00F57004" w:rsidRDefault="00F57004" w:rsidP="00F57004">
      <w:pPr>
        <w:tabs>
          <w:tab w:val="left" w:pos="9498"/>
        </w:tabs>
        <w:spacing w:after="0" w:line="240" w:lineRule="auto"/>
        <w:ind w:firstLine="567"/>
        <w:jc w:val="both"/>
        <w:rPr>
          <w:rFonts w:ascii="Times New Roman" w:eastAsia="Times New Roman" w:hAnsi="Times New Roman" w:cs="Times New Roman"/>
          <w:sz w:val="28"/>
          <w:szCs w:val="28"/>
          <w:lang w:eastAsia="ru-RU"/>
        </w:rPr>
      </w:pPr>
    </w:p>
    <w:p w:rsidR="001603A6" w:rsidRDefault="00F57004" w:rsidP="00F57004">
      <w:r w:rsidRPr="00F57004">
        <w:rPr>
          <w:rFonts w:ascii="Times New Roman" w:eastAsia="Times New Roman" w:hAnsi="Times New Roman" w:cs="Times New Roman"/>
          <w:sz w:val="28"/>
          <w:szCs w:val="28"/>
          <w:lang w:eastAsia="ru-RU"/>
        </w:rPr>
        <w:t xml:space="preserve">Сільський голова                                                           В.О. </w:t>
      </w:r>
      <w:proofErr w:type="spellStart"/>
      <w:r w:rsidRPr="00F57004">
        <w:rPr>
          <w:rFonts w:ascii="Times New Roman" w:eastAsia="Times New Roman" w:hAnsi="Times New Roman" w:cs="Times New Roman"/>
          <w:sz w:val="28"/>
          <w:szCs w:val="28"/>
          <w:lang w:eastAsia="ru-RU"/>
        </w:rPr>
        <w:t>Плохушко</w:t>
      </w:r>
      <w:proofErr w:type="spellEnd"/>
    </w:p>
    <w:sectPr w:rsidR="001603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04"/>
    <w:rsid w:val="001603A6"/>
    <w:rsid w:val="00F570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2019-05-20T13:32:00Z</dcterms:created>
  <dcterms:modified xsi:type="dcterms:W3CDTF">2019-05-20T13:33:00Z</dcterms:modified>
</cp:coreProperties>
</file>