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C" w:rsidRPr="004347FC" w:rsidRDefault="004347FC" w:rsidP="004347FC">
      <w:pPr>
        <w:ind w:firstLine="4320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38150" cy="6381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7FC" w:rsidRPr="004347FC" w:rsidRDefault="004347FC" w:rsidP="004347FC">
      <w:pPr>
        <w:outlineLvl w:val="0"/>
        <w:rPr>
          <w:b/>
          <w:sz w:val="28"/>
          <w:szCs w:val="28"/>
          <w:lang w:val="uk-UA"/>
        </w:rPr>
      </w:pPr>
      <w:r w:rsidRPr="004347FC">
        <w:rPr>
          <w:b/>
          <w:color w:val="000000"/>
          <w:sz w:val="28"/>
          <w:szCs w:val="28"/>
          <w:lang w:val="uk-UA"/>
        </w:rPr>
        <w:t xml:space="preserve">                   </w:t>
      </w:r>
      <w:proofErr w:type="gramStart"/>
      <w:r w:rsidRPr="004347FC">
        <w:rPr>
          <w:b/>
          <w:sz w:val="28"/>
          <w:lang w:val="en-US"/>
        </w:rPr>
        <w:t>LXI</w:t>
      </w:r>
      <w:r w:rsidRPr="004347FC">
        <w:rPr>
          <w:b/>
          <w:sz w:val="28"/>
          <w:lang w:val="uk-UA"/>
        </w:rPr>
        <w:t xml:space="preserve">І  </w:t>
      </w:r>
      <w:r w:rsidRPr="004347FC">
        <w:rPr>
          <w:b/>
          <w:sz w:val="28"/>
          <w:szCs w:val="28"/>
          <w:lang w:val="uk-UA"/>
        </w:rPr>
        <w:t>СЕСІЯ</w:t>
      </w:r>
      <w:proofErr w:type="gramEnd"/>
      <w:r w:rsidRPr="004347FC">
        <w:rPr>
          <w:b/>
          <w:sz w:val="28"/>
          <w:szCs w:val="28"/>
          <w:lang w:val="uk-UA"/>
        </w:rPr>
        <w:t xml:space="preserve"> ЩАСЛИВЦЕВСЬКОЇ СІЛЬСЬКОЇ РАДИ</w:t>
      </w:r>
    </w:p>
    <w:p w:rsidR="004347FC" w:rsidRPr="004347FC" w:rsidRDefault="004347FC" w:rsidP="004347FC">
      <w:pPr>
        <w:rPr>
          <w:b/>
          <w:sz w:val="28"/>
          <w:lang w:val="uk-UA"/>
        </w:rPr>
      </w:pPr>
      <w:r w:rsidRPr="004347FC">
        <w:rPr>
          <w:b/>
          <w:sz w:val="28"/>
          <w:lang w:val="uk-UA"/>
        </w:rPr>
        <w:t xml:space="preserve">                                                    </w:t>
      </w:r>
      <w:r w:rsidRPr="004347FC">
        <w:rPr>
          <w:b/>
          <w:sz w:val="28"/>
          <w:lang w:val="en-US"/>
        </w:rPr>
        <w:t>V</w:t>
      </w:r>
      <w:r w:rsidRPr="004347FC">
        <w:rPr>
          <w:b/>
          <w:sz w:val="28"/>
          <w:lang w:val="uk-UA"/>
        </w:rPr>
        <w:t>ІІ СКЛИКАННЯ</w:t>
      </w:r>
    </w:p>
    <w:p w:rsidR="004347FC" w:rsidRPr="004347FC" w:rsidRDefault="004347FC" w:rsidP="004347FC">
      <w:pPr>
        <w:spacing w:before="360" w:after="360"/>
        <w:rPr>
          <w:b/>
          <w:sz w:val="28"/>
          <w:lang w:val="uk-UA"/>
        </w:rPr>
      </w:pPr>
      <w:r w:rsidRPr="004347FC">
        <w:rPr>
          <w:b/>
          <w:sz w:val="28"/>
          <w:lang w:val="uk-UA"/>
        </w:rPr>
        <w:t xml:space="preserve">                                                  </w:t>
      </w:r>
      <w:r w:rsidRPr="004347FC">
        <w:rPr>
          <w:b/>
          <w:sz w:val="28"/>
        </w:rPr>
        <w:t xml:space="preserve">ПРОТОКОЛ  № </w:t>
      </w:r>
      <w:r w:rsidRPr="004347FC">
        <w:rPr>
          <w:b/>
          <w:sz w:val="28"/>
          <w:lang w:val="uk-UA"/>
        </w:rPr>
        <w:t>62</w:t>
      </w:r>
    </w:p>
    <w:p w:rsidR="004347FC" w:rsidRPr="004347FC" w:rsidRDefault="004347FC" w:rsidP="004347FC">
      <w:pPr>
        <w:spacing w:before="360" w:after="360"/>
        <w:rPr>
          <w:b/>
          <w:sz w:val="28"/>
          <w:lang w:val="uk-UA"/>
        </w:rPr>
      </w:pPr>
      <w:r w:rsidRPr="004347FC"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2088"/>
        <w:gridCol w:w="7380"/>
      </w:tblGrid>
      <w:tr w:rsidR="004347FC" w:rsidRPr="004347FC" w:rsidTr="00921073">
        <w:trPr>
          <w:trHeight w:val="225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347FC" w:rsidRPr="004347FC" w:rsidRDefault="004347FC" w:rsidP="004347FC">
            <w:pPr>
              <w:rPr>
                <w:sz w:val="28"/>
                <w:szCs w:val="28"/>
              </w:rPr>
            </w:pPr>
            <w:r w:rsidRPr="004347FC">
              <w:rPr>
                <w:sz w:val="28"/>
                <w:szCs w:val="28"/>
                <w:lang w:val="uk-UA"/>
              </w:rPr>
              <w:t>06</w:t>
            </w:r>
            <w:r w:rsidRPr="004347FC">
              <w:rPr>
                <w:sz w:val="28"/>
                <w:szCs w:val="28"/>
              </w:rPr>
              <w:t>.</w:t>
            </w:r>
            <w:r w:rsidRPr="004347FC">
              <w:rPr>
                <w:sz w:val="28"/>
                <w:szCs w:val="28"/>
                <w:lang w:val="uk-UA"/>
              </w:rPr>
              <w:t>04</w:t>
            </w:r>
            <w:r w:rsidRPr="004347FC">
              <w:rPr>
                <w:sz w:val="28"/>
                <w:szCs w:val="28"/>
              </w:rPr>
              <w:t>. 201</w:t>
            </w:r>
            <w:r w:rsidRPr="004347FC">
              <w:rPr>
                <w:sz w:val="28"/>
                <w:szCs w:val="28"/>
                <w:lang w:val="uk-UA"/>
              </w:rPr>
              <w:t>8</w:t>
            </w:r>
            <w:r w:rsidRPr="004347FC">
              <w:rPr>
                <w:sz w:val="28"/>
                <w:szCs w:val="28"/>
              </w:rPr>
              <w:t xml:space="preserve"> </w:t>
            </w:r>
            <w:proofErr w:type="gramStart"/>
            <w:r w:rsidRPr="004347FC">
              <w:rPr>
                <w:sz w:val="28"/>
                <w:szCs w:val="28"/>
              </w:rPr>
              <w:t>р</w:t>
            </w:r>
            <w:proofErr w:type="gramEnd"/>
          </w:p>
          <w:p w:rsidR="004347FC" w:rsidRPr="004347FC" w:rsidRDefault="004347FC" w:rsidP="004347FC">
            <w:pPr>
              <w:rPr>
                <w:sz w:val="28"/>
                <w:szCs w:val="28"/>
              </w:rPr>
            </w:pPr>
            <w:r w:rsidRPr="004347FC">
              <w:rPr>
                <w:sz w:val="28"/>
                <w:szCs w:val="28"/>
              </w:rPr>
              <w:t xml:space="preserve">с. </w:t>
            </w:r>
            <w:proofErr w:type="spellStart"/>
            <w:r w:rsidRPr="004347FC">
              <w:rPr>
                <w:sz w:val="28"/>
                <w:szCs w:val="28"/>
              </w:rPr>
              <w:t>Щасливцеве</w:t>
            </w:r>
            <w:proofErr w:type="spellEnd"/>
          </w:p>
          <w:p w:rsidR="004347FC" w:rsidRPr="004347FC" w:rsidRDefault="004347FC" w:rsidP="004347FC">
            <w:pPr>
              <w:rPr>
                <w:sz w:val="28"/>
                <w:szCs w:val="28"/>
              </w:rPr>
            </w:pPr>
          </w:p>
          <w:p w:rsidR="004347FC" w:rsidRPr="004347FC" w:rsidRDefault="004347FC" w:rsidP="004347FC">
            <w:pPr>
              <w:rPr>
                <w:b/>
                <w:bCs/>
                <w:sz w:val="28"/>
                <w:szCs w:val="28"/>
              </w:rPr>
            </w:pPr>
            <w:r w:rsidRPr="004347FC">
              <w:rPr>
                <w:sz w:val="28"/>
                <w:szCs w:val="28"/>
                <w:lang w:val="uk-UA"/>
              </w:rPr>
              <w:t>9</w:t>
            </w:r>
            <w:r w:rsidRPr="004347FC">
              <w:rPr>
                <w:sz w:val="28"/>
                <w:szCs w:val="28"/>
              </w:rPr>
              <w:t>.00 год.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347FC" w:rsidRPr="004347FC" w:rsidRDefault="004347FC" w:rsidP="004347F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47FC" w:rsidRPr="004347FC" w:rsidRDefault="004347FC" w:rsidP="004347F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47FC" w:rsidRPr="004347FC" w:rsidRDefault="004347FC" w:rsidP="004347F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47FC" w:rsidRPr="004347FC" w:rsidRDefault="004347FC" w:rsidP="004347FC">
            <w:pPr>
              <w:jc w:val="both"/>
              <w:rPr>
                <w:sz w:val="28"/>
                <w:szCs w:val="28"/>
                <w:lang w:val="uk-UA"/>
              </w:rPr>
            </w:pPr>
            <w:r w:rsidRPr="004347FC">
              <w:rPr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4347FC" w:rsidRPr="004347FC" w:rsidRDefault="004347FC" w:rsidP="004347F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47FC" w:rsidRPr="004347FC" w:rsidRDefault="004347FC" w:rsidP="004347FC">
            <w:pPr>
              <w:jc w:val="both"/>
              <w:rPr>
                <w:sz w:val="28"/>
                <w:szCs w:val="28"/>
                <w:lang w:val="uk-UA"/>
              </w:rPr>
            </w:pPr>
            <w:r w:rsidRPr="004347FC">
              <w:rPr>
                <w:sz w:val="28"/>
                <w:szCs w:val="28"/>
                <w:lang w:val="uk-UA"/>
              </w:rPr>
              <w:t>Присутні  на початок засідання  депутатів – 13 чол.</w:t>
            </w:r>
          </w:p>
          <w:p w:rsidR="004347FC" w:rsidRPr="004347FC" w:rsidRDefault="004347FC" w:rsidP="004347F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47FC" w:rsidRPr="004347FC" w:rsidRDefault="004347FC" w:rsidP="004347F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347FC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4347FC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4347FC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4347FC">
              <w:rPr>
                <w:sz w:val="28"/>
                <w:szCs w:val="28"/>
                <w:lang w:val="uk-UA"/>
              </w:rPr>
              <w:t xml:space="preserve"> Р.Д., Остапчук Л.В., Коновалов О., </w:t>
            </w:r>
            <w:proofErr w:type="spellStart"/>
            <w:r w:rsidRPr="004347FC"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 w:rsidRPr="004347FC">
              <w:rPr>
                <w:sz w:val="28"/>
                <w:szCs w:val="28"/>
                <w:lang w:val="uk-UA"/>
              </w:rPr>
              <w:t xml:space="preserve"> Ю.Є. , </w:t>
            </w:r>
            <w:proofErr w:type="spellStart"/>
            <w:r w:rsidRPr="004347FC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4347FC">
              <w:rPr>
                <w:sz w:val="28"/>
                <w:szCs w:val="28"/>
                <w:lang w:val="uk-UA"/>
              </w:rPr>
              <w:t xml:space="preserve"> Е.М. Сенченко І.Ю., Кобець М.М., </w:t>
            </w:r>
            <w:proofErr w:type="spellStart"/>
            <w:r w:rsidRPr="004347FC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4347FC">
              <w:rPr>
                <w:sz w:val="28"/>
                <w:szCs w:val="28"/>
                <w:lang w:val="uk-UA"/>
              </w:rPr>
              <w:t xml:space="preserve"> Л.Ю., </w:t>
            </w:r>
            <w:proofErr w:type="spellStart"/>
            <w:r w:rsidRPr="004347FC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4347FC"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4347FC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4347FC">
              <w:rPr>
                <w:sz w:val="28"/>
                <w:szCs w:val="28"/>
                <w:lang w:val="uk-UA"/>
              </w:rPr>
              <w:t xml:space="preserve"> М.Е. , </w:t>
            </w:r>
            <w:proofErr w:type="spellStart"/>
            <w:r w:rsidRPr="004347FC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4347FC">
              <w:rPr>
                <w:sz w:val="28"/>
                <w:szCs w:val="28"/>
                <w:lang w:val="uk-UA"/>
              </w:rPr>
              <w:t xml:space="preserve"> З.М, Лук’янов А.О.</w:t>
            </w:r>
          </w:p>
          <w:p w:rsidR="004347FC" w:rsidRPr="004347FC" w:rsidRDefault="004347FC" w:rsidP="004347F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47FC" w:rsidRPr="004347FC" w:rsidTr="00921073">
        <w:trPr>
          <w:trHeight w:val="48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347FC" w:rsidRPr="004347FC" w:rsidRDefault="004347FC" w:rsidP="004347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347FC" w:rsidRPr="004347FC" w:rsidRDefault="004347FC" w:rsidP="004347FC">
            <w:pPr>
              <w:jc w:val="both"/>
              <w:rPr>
                <w:sz w:val="28"/>
                <w:szCs w:val="28"/>
                <w:lang w:val="uk-UA"/>
              </w:rPr>
            </w:pPr>
            <w:r w:rsidRPr="004347FC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4347FC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4347FC">
              <w:rPr>
                <w:sz w:val="28"/>
                <w:szCs w:val="28"/>
                <w:lang w:val="uk-UA"/>
              </w:rPr>
              <w:t xml:space="preserve"> В.О. </w:t>
            </w:r>
          </w:p>
        </w:tc>
      </w:tr>
      <w:tr w:rsidR="004347FC" w:rsidRPr="004347FC" w:rsidTr="00921073">
        <w:trPr>
          <w:trHeight w:val="46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347FC" w:rsidRPr="004347FC" w:rsidRDefault="004347FC" w:rsidP="004347FC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347FC" w:rsidRPr="004347FC" w:rsidRDefault="004347FC" w:rsidP="004347FC">
            <w:pPr>
              <w:jc w:val="both"/>
              <w:rPr>
                <w:sz w:val="28"/>
                <w:szCs w:val="28"/>
                <w:lang w:val="uk-UA"/>
              </w:rPr>
            </w:pPr>
            <w:r w:rsidRPr="004347FC">
              <w:rPr>
                <w:sz w:val="28"/>
                <w:szCs w:val="28"/>
                <w:lang w:val="uk-UA"/>
              </w:rPr>
              <w:t xml:space="preserve">Відсутні з поважних причин депутати: </w:t>
            </w:r>
            <w:proofErr w:type="spellStart"/>
            <w:r w:rsidRPr="004347FC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4347FC">
              <w:rPr>
                <w:sz w:val="28"/>
                <w:szCs w:val="28"/>
                <w:lang w:val="uk-UA"/>
              </w:rPr>
              <w:t xml:space="preserve"> С.В.</w:t>
            </w:r>
          </w:p>
          <w:p w:rsidR="004347FC" w:rsidRPr="004347FC" w:rsidRDefault="004347FC" w:rsidP="004347FC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47FC" w:rsidRPr="004347FC" w:rsidRDefault="004347FC" w:rsidP="004347FC">
            <w:pPr>
              <w:jc w:val="both"/>
              <w:rPr>
                <w:sz w:val="28"/>
                <w:szCs w:val="28"/>
                <w:lang w:val="uk-UA"/>
              </w:rPr>
            </w:pPr>
            <w:r w:rsidRPr="004347FC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4347FC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4347FC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4347FC" w:rsidRPr="004347FC" w:rsidTr="00921073">
        <w:trPr>
          <w:trHeight w:val="325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347FC" w:rsidRPr="004347FC" w:rsidRDefault="004347FC" w:rsidP="004347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347FC" w:rsidRPr="004347FC" w:rsidRDefault="004347FC" w:rsidP="004347FC">
            <w:pPr>
              <w:jc w:val="both"/>
              <w:rPr>
                <w:sz w:val="28"/>
                <w:szCs w:val="28"/>
                <w:lang w:val="uk-UA"/>
              </w:rPr>
            </w:pPr>
            <w:r w:rsidRPr="004347FC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4347FC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4347FC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347FC" w:rsidRPr="004347FC" w:rsidTr="00921073">
        <w:trPr>
          <w:trHeight w:val="349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4347FC" w:rsidRPr="004347FC" w:rsidRDefault="004347FC" w:rsidP="004347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347FC" w:rsidRPr="004347FC" w:rsidRDefault="004347FC" w:rsidP="004347F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47FC" w:rsidRPr="004347FC" w:rsidRDefault="004347FC" w:rsidP="004347FC">
      <w:pPr>
        <w:jc w:val="both"/>
        <w:rPr>
          <w:lang w:val="uk-UA"/>
        </w:rPr>
      </w:pPr>
    </w:p>
    <w:p w:rsidR="004347FC" w:rsidRPr="004347FC" w:rsidRDefault="004347FC" w:rsidP="004347FC">
      <w:pPr>
        <w:jc w:val="both"/>
        <w:rPr>
          <w:lang w:val="uk-UA"/>
        </w:rPr>
      </w:pPr>
    </w:p>
    <w:p w:rsidR="004347FC" w:rsidRPr="004347FC" w:rsidRDefault="004347FC" w:rsidP="004347FC">
      <w:pPr>
        <w:jc w:val="both"/>
        <w:rPr>
          <w:sz w:val="28"/>
          <w:szCs w:val="28"/>
        </w:rPr>
      </w:pPr>
      <w:r w:rsidRPr="004347FC">
        <w:rPr>
          <w:sz w:val="28"/>
          <w:szCs w:val="28"/>
        </w:rPr>
        <w:t xml:space="preserve">Голова </w:t>
      </w:r>
      <w:proofErr w:type="spellStart"/>
      <w:r w:rsidRPr="004347FC">
        <w:rPr>
          <w:sz w:val="28"/>
          <w:szCs w:val="28"/>
        </w:rPr>
        <w:t>сесії</w:t>
      </w:r>
      <w:proofErr w:type="spellEnd"/>
      <w:r w:rsidRPr="004347FC">
        <w:rPr>
          <w:sz w:val="28"/>
          <w:szCs w:val="28"/>
        </w:rPr>
        <w:t xml:space="preserve"> – </w:t>
      </w:r>
      <w:proofErr w:type="spellStart"/>
      <w:r w:rsidRPr="004347FC">
        <w:rPr>
          <w:sz w:val="28"/>
          <w:szCs w:val="28"/>
        </w:rPr>
        <w:t>Плохушко</w:t>
      </w:r>
      <w:proofErr w:type="spellEnd"/>
      <w:r w:rsidRPr="004347FC">
        <w:rPr>
          <w:sz w:val="28"/>
          <w:szCs w:val="28"/>
        </w:rPr>
        <w:t xml:space="preserve"> В.О: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- Запропонував розпочати роботу пленарного засідання 62 </w:t>
      </w:r>
      <w:proofErr w:type="spellStart"/>
      <w:r w:rsidRPr="004347FC">
        <w:rPr>
          <w:sz w:val="28"/>
          <w:szCs w:val="28"/>
          <w:lang w:val="uk-UA"/>
        </w:rPr>
        <w:t>–ої</w:t>
      </w:r>
      <w:proofErr w:type="spellEnd"/>
      <w:r w:rsidRPr="004347FC">
        <w:rPr>
          <w:sz w:val="28"/>
          <w:szCs w:val="28"/>
          <w:lang w:val="uk-UA"/>
        </w:rPr>
        <w:t xml:space="preserve"> сесії </w:t>
      </w:r>
      <w:proofErr w:type="spellStart"/>
      <w:r w:rsidRPr="004347FC">
        <w:rPr>
          <w:sz w:val="28"/>
          <w:szCs w:val="28"/>
          <w:lang w:val="uk-UA"/>
        </w:rPr>
        <w:t>Щасливцевської</w:t>
      </w:r>
      <w:proofErr w:type="spellEnd"/>
      <w:r w:rsidRPr="004347FC">
        <w:rPr>
          <w:sz w:val="28"/>
          <w:szCs w:val="28"/>
          <w:lang w:val="uk-UA"/>
        </w:rPr>
        <w:t xml:space="preserve"> сільської ради 7 скликання.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b/>
          <w:bCs/>
          <w:sz w:val="28"/>
          <w:szCs w:val="28"/>
          <w:lang w:val="uk-UA"/>
        </w:rPr>
        <w:t>Голосували:</w:t>
      </w:r>
      <w:r w:rsidRPr="004347FC">
        <w:rPr>
          <w:sz w:val="28"/>
          <w:szCs w:val="28"/>
          <w:lang w:val="uk-UA"/>
        </w:rPr>
        <w:t xml:space="preserve"> « за» - одноголосно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 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 /Звучить гімн України.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</w:p>
    <w:p w:rsidR="004347FC" w:rsidRPr="004347FC" w:rsidRDefault="004347FC" w:rsidP="004347FC">
      <w:pPr>
        <w:jc w:val="both"/>
        <w:rPr>
          <w:sz w:val="28"/>
          <w:szCs w:val="28"/>
        </w:rPr>
      </w:pPr>
      <w:r w:rsidRPr="004347FC">
        <w:rPr>
          <w:sz w:val="28"/>
          <w:szCs w:val="28"/>
        </w:rPr>
        <w:t xml:space="preserve">Голова </w:t>
      </w:r>
      <w:r w:rsidRPr="004347FC">
        <w:rPr>
          <w:sz w:val="28"/>
          <w:szCs w:val="28"/>
          <w:lang w:val="uk-UA"/>
        </w:rPr>
        <w:t>сесії</w:t>
      </w:r>
      <w:r w:rsidRPr="004347FC">
        <w:rPr>
          <w:sz w:val="28"/>
          <w:szCs w:val="28"/>
        </w:rPr>
        <w:t xml:space="preserve"> – </w:t>
      </w:r>
      <w:proofErr w:type="spellStart"/>
      <w:r w:rsidRPr="004347FC">
        <w:rPr>
          <w:sz w:val="28"/>
          <w:szCs w:val="28"/>
        </w:rPr>
        <w:t>Плохушко</w:t>
      </w:r>
      <w:proofErr w:type="spellEnd"/>
      <w:r w:rsidRPr="004347FC">
        <w:rPr>
          <w:sz w:val="28"/>
          <w:szCs w:val="28"/>
        </w:rPr>
        <w:t xml:space="preserve"> В.О:</w:t>
      </w:r>
    </w:p>
    <w:p w:rsidR="004347FC" w:rsidRPr="004347FC" w:rsidRDefault="004347FC" w:rsidP="004347FC">
      <w:pPr>
        <w:jc w:val="both"/>
        <w:rPr>
          <w:sz w:val="28"/>
          <w:szCs w:val="28"/>
        </w:rPr>
      </w:pPr>
      <w:r w:rsidRPr="004347FC">
        <w:rPr>
          <w:sz w:val="28"/>
          <w:szCs w:val="28"/>
          <w:lang w:val="uk-UA"/>
        </w:rPr>
        <w:t>Поставив запитання щодо кількісного та  персонального складу лічильної комісії</w:t>
      </w:r>
      <w:r w:rsidRPr="004347FC">
        <w:rPr>
          <w:sz w:val="28"/>
          <w:szCs w:val="28"/>
        </w:rPr>
        <w:t>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ВИСТУПИЛИ: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proofErr w:type="spellStart"/>
      <w:r w:rsidRPr="004347FC">
        <w:rPr>
          <w:sz w:val="28"/>
          <w:szCs w:val="28"/>
          <w:lang w:val="uk-UA"/>
        </w:rPr>
        <w:t>Зевадінов</w:t>
      </w:r>
      <w:proofErr w:type="spellEnd"/>
      <w:r w:rsidRPr="004347FC">
        <w:rPr>
          <w:sz w:val="28"/>
          <w:szCs w:val="28"/>
          <w:lang w:val="uk-UA"/>
        </w:rPr>
        <w:t xml:space="preserve"> М.Е.– депутат сільської ради.</w:t>
      </w:r>
    </w:p>
    <w:p w:rsidR="004347FC" w:rsidRPr="004347FC" w:rsidRDefault="004347FC" w:rsidP="004347FC">
      <w:pPr>
        <w:ind w:firstLine="360"/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lastRenderedPageBreak/>
        <w:t>Запропонував</w:t>
      </w:r>
      <w:r w:rsidRPr="004347FC">
        <w:rPr>
          <w:sz w:val="28"/>
          <w:szCs w:val="28"/>
        </w:rPr>
        <w:t xml:space="preserve"> обрати на </w:t>
      </w:r>
      <w:r w:rsidRPr="004347FC">
        <w:rPr>
          <w:sz w:val="28"/>
          <w:szCs w:val="28"/>
          <w:lang w:val="uk-UA"/>
        </w:rPr>
        <w:t>пленарне засідання 61</w:t>
      </w:r>
      <w:r w:rsidRPr="004347FC">
        <w:rPr>
          <w:sz w:val="28"/>
          <w:szCs w:val="28"/>
        </w:rPr>
        <w:t xml:space="preserve"> </w:t>
      </w:r>
      <w:r w:rsidRPr="004347FC">
        <w:rPr>
          <w:sz w:val="28"/>
          <w:szCs w:val="28"/>
          <w:lang w:val="uk-UA"/>
        </w:rPr>
        <w:t xml:space="preserve">сесії лічильну комісію в кількості 2 осіб. Персонально:  Остапчук Л.В., </w:t>
      </w:r>
      <w:proofErr w:type="spellStart"/>
      <w:r w:rsidRPr="004347FC">
        <w:rPr>
          <w:sz w:val="28"/>
          <w:szCs w:val="28"/>
          <w:lang w:val="uk-UA"/>
        </w:rPr>
        <w:t>Челєбієва</w:t>
      </w:r>
      <w:proofErr w:type="spellEnd"/>
      <w:r w:rsidRPr="004347FC">
        <w:rPr>
          <w:sz w:val="28"/>
          <w:szCs w:val="28"/>
          <w:lang w:val="uk-UA"/>
        </w:rPr>
        <w:t xml:space="preserve"> З.М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Інших пропозицій не поступало.</w:t>
      </w:r>
    </w:p>
    <w:p w:rsidR="004347FC" w:rsidRPr="004347FC" w:rsidRDefault="004347FC" w:rsidP="004347FC">
      <w:pPr>
        <w:jc w:val="both"/>
        <w:rPr>
          <w:b/>
          <w:sz w:val="28"/>
          <w:szCs w:val="28"/>
          <w:lang w:val="uk-UA"/>
        </w:rPr>
      </w:pPr>
    </w:p>
    <w:p w:rsidR="004347FC" w:rsidRPr="004347FC" w:rsidRDefault="004347FC" w:rsidP="004347FC">
      <w:pPr>
        <w:jc w:val="both"/>
        <w:rPr>
          <w:b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Голосували: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 </w:t>
      </w:r>
      <w:r w:rsidRPr="004347FC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4347FC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4347FC">
        <w:rPr>
          <w:color w:val="000000"/>
          <w:sz w:val="28"/>
          <w:szCs w:val="28"/>
          <w:lang w:val="uk-UA"/>
        </w:rPr>
        <w:t>Плохушко</w:t>
      </w:r>
      <w:proofErr w:type="spellEnd"/>
      <w:r w:rsidRPr="004347FC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4347FC">
        <w:rPr>
          <w:sz w:val="28"/>
          <w:szCs w:val="28"/>
          <w:lang w:val="uk-UA"/>
        </w:rPr>
        <w:t>Пуляєва</w:t>
      </w:r>
      <w:proofErr w:type="spellEnd"/>
      <w:r w:rsidRPr="004347FC">
        <w:rPr>
          <w:sz w:val="28"/>
          <w:szCs w:val="28"/>
          <w:lang w:val="uk-UA"/>
        </w:rPr>
        <w:t xml:space="preserve"> І.В, </w:t>
      </w:r>
      <w:proofErr w:type="spellStart"/>
      <w:r w:rsidRPr="004347FC">
        <w:rPr>
          <w:sz w:val="28"/>
          <w:szCs w:val="28"/>
          <w:lang w:val="uk-UA"/>
        </w:rPr>
        <w:t>Бекіров</w:t>
      </w:r>
      <w:proofErr w:type="spellEnd"/>
      <w:r w:rsidRPr="004347FC">
        <w:rPr>
          <w:sz w:val="28"/>
          <w:szCs w:val="28"/>
          <w:lang w:val="uk-UA"/>
        </w:rPr>
        <w:t xml:space="preserve"> Р.Д., Остапчук Л.В, </w:t>
      </w:r>
      <w:proofErr w:type="spellStart"/>
      <w:r w:rsidRPr="004347FC">
        <w:rPr>
          <w:sz w:val="28"/>
          <w:szCs w:val="28"/>
          <w:lang w:val="uk-UA"/>
        </w:rPr>
        <w:t>Білозерцева</w:t>
      </w:r>
      <w:proofErr w:type="spellEnd"/>
      <w:r w:rsidRPr="004347FC">
        <w:rPr>
          <w:sz w:val="28"/>
          <w:szCs w:val="28"/>
          <w:lang w:val="uk-UA"/>
        </w:rPr>
        <w:t xml:space="preserve"> Ю. Коновалов О.Б, </w:t>
      </w:r>
      <w:proofErr w:type="spellStart"/>
      <w:r w:rsidRPr="004347FC">
        <w:rPr>
          <w:sz w:val="28"/>
          <w:szCs w:val="28"/>
          <w:lang w:val="uk-UA"/>
        </w:rPr>
        <w:t>Неметула</w:t>
      </w:r>
      <w:proofErr w:type="spellEnd"/>
      <w:r w:rsidRPr="004347FC">
        <w:rPr>
          <w:sz w:val="28"/>
          <w:szCs w:val="28"/>
          <w:lang w:val="uk-UA"/>
        </w:rPr>
        <w:t xml:space="preserve"> Е.М., , Сенченко І.Ю., </w:t>
      </w:r>
      <w:proofErr w:type="spellStart"/>
      <w:r w:rsidRPr="004347FC">
        <w:rPr>
          <w:sz w:val="28"/>
          <w:szCs w:val="28"/>
          <w:lang w:val="uk-UA"/>
        </w:rPr>
        <w:t>Степанян</w:t>
      </w:r>
      <w:proofErr w:type="spellEnd"/>
      <w:r w:rsidRPr="004347FC">
        <w:rPr>
          <w:sz w:val="28"/>
          <w:szCs w:val="28"/>
          <w:lang w:val="uk-UA"/>
        </w:rPr>
        <w:t xml:space="preserve"> Л.Ю, </w:t>
      </w:r>
      <w:proofErr w:type="spellStart"/>
      <w:r w:rsidRPr="004347FC">
        <w:rPr>
          <w:sz w:val="28"/>
          <w:szCs w:val="28"/>
          <w:lang w:val="uk-UA"/>
        </w:rPr>
        <w:t>Дериглазов</w:t>
      </w:r>
      <w:proofErr w:type="spellEnd"/>
      <w:r w:rsidRPr="004347FC">
        <w:rPr>
          <w:sz w:val="28"/>
          <w:szCs w:val="28"/>
          <w:lang w:val="uk-UA"/>
        </w:rPr>
        <w:t xml:space="preserve"> М.В., </w:t>
      </w:r>
      <w:proofErr w:type="spellStart"/>
      <w:r w:rsidRPr="004347FC">
        <w:rPr>
          <w:sz w:val="28"/>
          <w:szCs w:val="28"/>
          <w:lang w:val="uk-UA"/>
        </w:rPr>
        <w:t>Зевадінов</w:t>
      </w:r>
      <w:proofErr w:type="spellEnd"/>
      <w:r w:rsidRPr="004347FC">
        <w:rPr>
          <w:sz w:val="28"/>
          <w:szCs w:val="28"/>
          <w:lang w:val="uk-UA"/>
        </w:rPr>
        <w:t xml:space="preserve"> М,Е. , </w:t>
      </w:r>
      <w:proofErr w:type="spellStart"/>
      <w:r w:rsidRPr="004347FC">
        <w:rPr>
          <w:sz w:val="28"/>
          <w:szCs w:val="28"/>
          <w:lang w:val="uk-UA"/>
        </w:rPr>
        <w:t>Челєбієва</w:t>
      </w:r>
      <w:proofErr w:type="spellEnd"/>
      <w:r w:rsidRPr="004347FC">
        <w:rPr>
          <w:sz w:val="28"/>
          <w:szCs w:val="28"/>
          <w:lang w:val="uk-UA"/>
        </w:rPr>
        <w:t xml:space="preserve"> З.М.,  Лук’янов А.О. , Кобець М.М.)</w:t>
      </w:r>
    </w:p>
    <w:p w:rsidR="004347FC" w:rsidRPr="004347FC" w:rsidRDefault="004347FC" w:rsidP="004347FC">
      <w:pPr>
        <w:jc w:val="both"/>
        <w:rPr>
          <w:b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Проти : всього -  0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Утрималось:всього -  0</w:t>
      </w:r>
      <w:r w:rsidRPr="004347FC">
        <w:rPr>
          <w:color w:val="000000"/>
          <w:sz w:val="28"/>
          <w:szCs w:val="28"/>
          <w:lang w:val="uk-UA"/>
        </w:rPr>
        <w:t>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На розгляд сесії виноситься </w:t>
      </w:r>
    </w:p>
    <w:p w:rsidR="004347FC" w:rsidRPr="004347FC" w:rsidRDefault="004347FC" w:rsidP="004347FC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4347FC">
        <w:rPr>
          <w:b/>
          <w:bCs/>
          <w:sz w:val="28"/>
          <w:szCs w:val="28"/>
          <w:lang w:val="uk-UA"/>
        </w:rPr>
        <w:t>Порядок денний: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</w:p>
    <w:p w:rsidR="004347FC" w:rsidRPr="004347FC" w:rsidRDefault="004347FC" w:rsidP="004347FC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Земельні питання.</w:t>
      </w:r>
    </w:p>
    <w:p w:rsidR="004347FC" w:rsidRPr="004347FC" w:rsidRDefault="004347FC" w:rsidP="004347FC">
      <w:pPr>
        <w:numPr>
          <w:ilvl w:val="0"/>
          <w:numId w:val="4"/>
        </w:numPr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Різне.</w:t>
      </w:r>
    </w:p>
    <w:p w:rsidR="004347FC" w:rsidRPr="004347FC" w:rsidRDefault="004347FC" w:rsidP="004347FC">
      <w:pPr>
        <w:jc w:val="both"/>
        <w:rPr>
          <w:b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Голосували: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 </w:t>
      </w:r>
      <w:r w:rsidRPr="004347FC">
        <w:rPr>
          <w:b/>
          <w:color w:val="000000"/>
          <w:sz w:val="28"/>
          <w:szCs w:val="28"/>
          <w:lang w:val="uk-UA"/>
        </w:rPr>
        <w:t xml:space="preserve">За : всього -  15; одноголосно </w:t>
      </w:r>
      <w:r w:rsidRPr="004347FC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4347FC">
        <w:rPr>
          <w:color w:val="000000"/>
          <w:sz w:val="28"/>
          <w:szCs w:val="28"/>
          <w:lang w:val="uk-UA"/>
        </w:rPr>
        <w:t>Плохушко</w:t>
      </w:r>
      <w:proofErr w:type="spellEnd"/>
      <w:r w:rsidRPr="004347FC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4347FC">
        <w:rPr>
          <w:sz w:val="28"/>
          <w:szCs w:val="28"/>
          <w:lang w:val="uk-UA"/>
        </w:rPr>
        <w:t>Пуляєва</w:t>
      </w:r>
      <w:proofErr w:type="spellEnd"/>
      <w:r w:rsidRPr="004347FC">
        <w:rPr>
          <w:sz w:val="28"/>
          <w:szCs w:val="28"/>
          <w:lang w:val="uk-UA"/>
        </w:rPr>
        <w:t xml:space="preserve"> І.В, </w:t>
      </w:r>
      <w:proofErr w:type="spellStart"/>
      <w:r w:rsidRPr="004347FC">
        <w:rPr>
          <w:sz w:val="28"/>
          <w:szCs w:val="28"/>
          <w:lang w:val="uk-UA"/>
        </w:rPr>
        <w:t>Бекіров</w:t>
      </w:r>
      <w:proofErr w:type="spellEnd"/>
      <w:r w:rsidRPr="004347FC">
        <w:rPr>
          <w:sz w:val="28"/>
          <w:szCs w:val="28"/>
          <w:lang w:val="uk-UA"/>
        </w:rPr>
        <w:t xml:space="preserve"> Р.Д., Остапчук Л.В, </w:t>
      </w:r>
      <w:proofErr w:type="spellStart"/>
      <w:r w:rsidRPr="004347FC">
        <w:rPr>
          <w:sz w:val="28"/>
          <w:szCs w:val="28"/>
          <w:lang w:val="uk-UA"/>
        </w:rPr>
        <w:t>Білозерцева</w:t>
      </w:r>
      <w:proofErr w:type="spellEnd"/>
      <w:r w:rsidRPr="004347FC">
        <w:rPr>
          <w:sz w:val="28"/>
          <w:szCs w:val="28"/>
          <w:lang w:val="uk-UA"/>
        </w:rPr>
        <w:t xml:space="preserve"> Ю. Коновалов О.Б, </w:t>
      </w:r>
      <w:proofErr w:type="spellStart"/>
      <w:r w:rsidRPr="004347FC">
        <w:rPr>
          <w:sz w:val="28"/>
          <w:szCs w:val="28"/>
          <w:lang w:val="uk-UA"/>
        </w:rPr>
        <w:t>Неметула</w:t>
      </w:r>
      <w:proofErr w:type="spellEnd"/>
      <w:r w:rsidRPr="004347FC">
        <w:rPr>
          <w:sz w:val="28"/>
          <w:szCs w:val="28"/>
          <w:lang w:val="uk-UA"/>
        </w:rPr>
        <w:t xml:space="preserve"> Е.М., , Сенченко І.Ю., </w:t>
      </w:r>
      <w:proofErr w:type="spellStart"/>
      <w:r w:rsidRPr="004347FC">
        <w:rPr>
          <w:sz w:val="28"/>
          <w:szCs w:val="28"/>
          <w:lang w:val="uk-UA"/>
        </w:rPr>
        <w:t>Степанян</w:t>
      </w:r>
      <w:proofErr w:type="spellEnd"/>
      <w:r w:rsidRPr="004347FC">
        <w:rPr>
          <w:sz w:val="28"/>
          <w:szCs w:val="28"/>
          <w:lang w:val="uk-UA"/>
        </w:rPr>
        <w:t xml:space="preserve"> Л.Ю, </w:t>
      </w:r>
      <w:proofErr w:type="spellStart"/>
      <w:r w:rsidRPr="004347FC">
        <w:rPr>
          <w:sz w:val="28"/>
          <w:szCs w:val="28"/>
          <w:lang w:val="uk-UA"/>
        </w:rPr>
        <w:t>Дериглазов</w:t>
      </w:r>
      <w:proofErr w:type="spellEnd"/>
      <w:r w:rsidRPr="004347FC">
        <w:rPr>
          <w:sz w:val="28"/>
          <w:szCs w:val="28"/>
          <w:lang w:val="uk-UA"/>
        </w:rPr>
        <w:t xml:space="preserve"> М.В., </w:t>
      </w:r>
      <w:proofErr w:type="spellStart"/>
      <w:r w:rsidRPr="004347FC">
        <w:rPr>
          <w:sz w:val="28"/>
          <w:szCs w:val="28"/>
          <w:lang w:val="uk-UA"/>
        </w:rPr>
        <w:t>Зевадінов</w:t>
      </w:r>
      <w:proofErr w:type="spellEnd"/>
      <w:r w:rsidRPr="004347FC">
        <w:rPr>
          <w:sz w:val="28"/>
          <w:szCs w:val="28"/>
          <w:lang w:val="uk-UA"/>
        </w:rPr>
        <w:t xml:space="preserve"> М,Е. , </w:t>
      </w:r>
      <w:proofErr w:type="spellStart"/>
      <w:r w:rsidRPr="004347FC">
        <w:rPr>
          <w:sz w:val="28"/>
          <w:szCs w:val="28"/>
          <w:lang w:val="uk-UA"/>
        </w:rPr>
        <w:t>Челєбієва</w:t>
      </w:r>
      <w:proofErr w:type="spellEnd"/>
      <w:r w:rsidRPr="004347FC">
        <w:rPr>
          <w:sz w:val="28"/>
          <w:szCs w:val="28"/>
          <w:lang w:val="uk-UA"/>
        </w:rPr>
        <w:t xml:space="preserve"> З.М.,  Лук’янов А.О. , Кобець М.М.)</w:t>
      </w:r>
    </w:p>
    <w:p w:rsidR="004347FC" w:rsidRPr="004347FC" w:rsidRDefault="004347FC" w:rsidP="004347FC">
      <w:pPr>
        <w:jc w:val="both"/>
        <w:rPr>
          <w:b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Проти : всього -  0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Утрималось:всього -  0</w:t>
      </w:r>
      <w:r w:rsidRPr="004347FC">
        <w:rPr>
          <w:color w:val="000000"/>
          <w:sz w:val="28"/>
          <w:szCs w:val="28"/>
          <w:lang w:val="uk-UA"/>
        </w:rPr>
        <w:t>.</w:t>
      </w:r>
    </w:p>
    <w:p w:rsidR="004347FC" w:rsidRPr="004347FC" w:rsidRDefault="004347FC" w:rsidP="004347FC">
      <w:pPr>
        <w:rPr>
          <w:sz w:val="28"/>
          <w:szCs w:val="28"/>
          <w:lang w:val="uk-UA"/>
        </w:rPr>
      </w:pPr>
    </w:p>
    <w:p w:rsidR="004347FC" w:rsidRPr="004347FC" w:rsidRDefault="004347FC" w:rsidP="004347FC">
      <w:pPr>
        <w:widowControl w:val="0"/>
        <w:ind w:right="-5"/>
        <w:jc w:val="both"/>
        <w:rPr>
          <w:b/>
          <w:sz w:val="28"/>
          <w:szCs w:val="28"/>
          <w:shd w:val="clear" w:color="auto" w:fill="FFFFFF"/>
          <w:lang w:val="uk-UA" w:eastAsia="ru-RU"/>
        </w:rPr>
      </w:pPr>
      <w:r w:rsidRPr="004347FC">
        <w:rPr>
          <w:rFonts w:ascii="Sylfaen" w:hAnsi="Sylfaen"/>
          <w:sz w:val="28"/>
          <w:szCs w:val="28"/>
          <w:shd w:val="clear" w:color="auto" w:fill="FFFFFF"/>
          <w:lang w:val="uk-UA" w:eastAsia="ru-RU"/>
        </w:rPr>
        <w:t xml:space="preserve">СЛУХАЛИ: </w:t>
      </w:r>
      <w:r w:rsidRPr="004347FC">
        <w:rPr>
          <w:rFonts w:ascii="Sylfaen" w:hAnsi="Sylfaen"/>
          <w:b/>
          <w:sz w:val="28"/>
          <w:szCs w:val="28"/>
          <w:shd w:val="clear" w:color="auto" w:fill="FFFFFF"/>
          <w:lang w:val="uk-UA" w:eastAsia="ru-RU"/>
        </w:rPr>
        <w:t>1.</w:t>
      </w:r>
      <w:r w:rsidRPr="004347FC">
        <w:rPr>
          <w:rFonts w:ascii="Sylfaen" w:hAnsi="Sylfaen"/>
          <w:sz w:val="28"/>
          <w:szCs w:val="28"/>
          <w:shd w:val="clear" w:color="auto" w:fill="FFFFFF"/>
          <w:lang w:val="uk-UA" w:eastAsia="ru-RU"/>
        </w:rPr>
        <w:t xml:space="preserve">  </w:t>
      </w:r>
      <w:r w:rsidRPr="004347FC">
        <w:rPr>
          <w:b/>
          <w:sz w:val="28"/>
          <w:szCs w:val="28"/>
          <w:shd w:val="clear" w:color="auto" w:fill="FFFFFF"/>
          <w:lang w:val="ru-RU" w:eastAsia="ru-RU"/>
        </w:rPr>
        <w:t xml:space="preserve">Про </w:t>
      </w:r>
      <w:proofErr w:type="spellStart"/>
      <w:r w:rsidRPr="004347FC">
        <w:rPr>
          <w:b/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4347FC">
        <w:rPr>
          <w:b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b/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4347FC">
        <w:rPr>
          <w:b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b/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4347FC">
        <w:rPr>
          <w:b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4347FC">
        <w:rPr>
          <w:b/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4347FC">
        <w:rPr>
          <w:b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b/>
          <w:sz w:val="28"/>
          <w:szCs w:val="28"/>
          <w:shd w:val="clear" w:color="auto" w:fill="FFFFFF"/>
          <w:lang w:val="ru-RU" w:eastAsia="ru-RU"/>
        </w:rPr>
        <w:t>аукціону</w:t>
      </w:r>
      <w:proofErr w:type="spellEnd"/>
      <w:r w:rsidRPr="004347FC">
        <w:rPr>
          <w:b/>
          <w:sz w:val="28"/>
          <w:szCs w:val="28"/>
          <w:shd w:val="clear" w:color="auto" w:fill="FFFFFF"/>
          <w:lang w:val="ru-RU" w:eastAsia="ru-RU"/>
        </w:rPr>
        <w:t xml:space="preserve"> з продажу права </w:t>
      </w:r>
      <w:proofErr w:type="spellStart"/>
      <w:r w:rsidRPr="004347FC">
        <w:rPr>
          <w:b/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</w:p>
    <w:p w:rsidR="004347FC" w:rsidRPr="004347FC" w:rsidRDefault="004347FC" w:rsidP="004347FC">
      <w:pPr>
        <w:widowControl w:val="0"/>
        <w:spacing w:line="276" w:lineRule="auto"/>
        <w:ind w:right="-5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4347FC">
        <w:rPr>
          <w:sz w:val="28"/>
          <w:szCs w:val="28"/>
          <w:shd w:val="clear" w:color="auto" w:fill="FFFFFF"/>
          <w:lang w:val="uk-UA" w:eastAsia="ru-RU"/>
        </w:rPr>
        <w:t xml:space="preserve">ДОПОВІДАЧ: </w:t>
      </w:r>
      <w:proofErr w:type="spellStart"/>
      <w:r w:rsidRPr="004347FC">
        <w:rPr>
          <w:sz w:val="28"/>
          <w:szCs w:val="28"/>
          <w:shd w:val="clear" w:color="auto" w:fill="FFFFFF"/>
          <w:lang w:val="uk-UA" w:eastAsia="ru-RU"/>
        </w:rPr>
        <w:t>Білозерцева</w:t>
      </w:r>
      <w:proofErr w:type="spellEnd"/>
      <w:r w:rsidRPr="004347FC">
        <w:rPr>
          <w:sz w:val="28"/>
          <w:szCs w:val="28"/>
          <w:shd w:val="clear" w:color="auto" w:fill="FFFFFF"/>
          <w:lang w:val="uk-UA"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4347FC">
        <w:rPr>
          <w:sz w:val="28"/>
          <w:szCs w:val="28"/>
          <w:shd w:val="clear" w:color="auto" w:fill="FFFFFF"/>
          <w:lang w:val="uk-UA" w:eastAsia="ru-RU"/>
        </w:rPr>
        <w:t>Комісією, в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раховуючи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57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сесії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Щасливцівської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ради 7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скликання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№</w:t>
      </w:r>
      <w:r w:rsidRPr="004347FC">
        <w:rPr>
          <w:sz w:val="28"/>
          <w:szCs w:val="28"/>
          <w:shd w:val="clear" w:color="auto" w:fill="FFFFFF"/>
          <w:lang w:val="uk-UA" w:eastAsia="ru-RU"/>
        </w:rPr>
        <w:t xml:space="preserve"> </w:t>
      </w: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909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26.01.2018 року,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58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сесії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Щасливцівської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ради 7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скликання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№944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01.03.2018 року,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розглянувши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заяву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директора ПП «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Сокіл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!» </w:t>
      </w:r>
      <w:r>
        <w:rPr>
          <w:sz w:val="28"/>
          <w:szCs w:val="28"/>
          <w:shd w:val="clear" w:color="auto" w:fill="FFFFFF"/>
          <w:lang w:val="uk-UA" w:eastAsia="ru-RU"/>
        </w:rPr>
        <w:t>***</w:t>
      </w: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, проект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землеустрою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щодо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відведення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право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виставляється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на торги у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аукціону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відповідно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32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сесії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7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скликання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№ 528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28.02.2017 року «Про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аукціону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» та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договір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№ 14-ПТ про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підготовку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лотів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з продажу прав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комунальної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від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25.05.2017р,</w:t>
      </w:r>
      <w:r w:rsidRPr="004347FC">
        <w:rPr>
          <w:sz w:val="28"/>
          <w:szCs w:val="28"/>
          <w:shd w:val="clear" w:color="auto" w:fill="FFFFFF"/>
          <w:lang w:val="uk-UA" w:eastAsia="ru-RU"/>
        </w:rPr>
        <w:t xml:space="preserve"> підготовлено та надано на розгляд сесії проект рішення. Пропозиція комісії: затвердити проект.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4347FC">
        <w:rPr>
          <w:sz w:val="28"/>
          <w:szCs w:val="28"/>
          <w:shd w:val="clear" w:color="auto" w:fill="FFFFFF"/>
          <w:lang w:val="uk-UA" w:eastAsia="ru-RU"/>
        </w:rPr>
        <w:t>Питань та зауважень від депутатів та сільського голови не поступало.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uk-UA" w:eastAsia="ru-RU"/>
        </w:rPr>
        <w:lastRenderedPageBreak/>
        <w:t>С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есія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ради 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>ВИРІШИЛА: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uk-UA" w:eastAsia="ru-RU"/>
        </w:rPr>
      </w:pPr>
    </w:p>
    <w:p w:rsidR="004347FC" w:rsidRPr="004347FC" w:rsidRDefault="004347FC" w:rsidP="004347FC">
      <w:pPr>
        <w:widowControl w:val="0"/>
        <w:tabs>
          <w:tab w:val="left" w:pos="8789"/>
          <w:tab w:val="left" w:pos="9355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1.Виставити на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торги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окремими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лотами права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не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сільськогосподарського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призначення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комунальної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власності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будівництва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обслуговування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будівель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торгівлі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(03.07) та для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будівництва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обслуговування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будівель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закладів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охорони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здоров’я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соціальної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допомоги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(03.03)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визначені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додатку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1 до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>.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2.Встановити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додатком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1 до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стартову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ціну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лоту (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стартовий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розмір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річної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орендної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плати за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користування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земельними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ділянками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)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додатку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1 до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>;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крок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розмірі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0,5% стартового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розміру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річної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орендної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плати за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користування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земельною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ділянкою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>;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розмір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гарантійного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внеску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рівні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5% стартового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розміру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ціни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продажу права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>.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3.Затвердити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наступі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умови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продажу прав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торги: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термін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додатку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1 до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>;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розмір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річної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орендної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плати - на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рівні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затвердженого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стартового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розміру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річної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орендної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плати,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збільшеного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відповідну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кількість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кроків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визначається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за результатами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повторних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па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підставі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протоколу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>);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користування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земельними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ділянками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в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водоохоронних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зонах в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режимі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обмеженої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господарської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діяльності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(при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наявності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охоронних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зон);</w:t>
      </w:r>
    </w:p>
    <w:p w:rsidR="004347FC" w:rsidRPr="004347FC" w:rsidRDefault="004347FC" w:rsidP="004347FC">
      <w:pPr>
        <w:widowControl w:val="0"/>
        <w:tabs>
          <w:tab w:val="left" w:pos="8789"/>
          <w:tab w:val="left" w:pos="9355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4.Затвердити проект договору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землі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який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пропонується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укласти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переможцем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додаток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2).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5.Земельні торги у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формі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аукціону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з продажу прав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ділянку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провести у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приміщенні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Щасливцевської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сільської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ради 2</w:t>
      </w:r>
      <w:r w:rsidRPr="004347FC">
        <w:rPr>
          <w:sz w:val="28"/>
          <w:szCs w:val="28"/>
          <w:shd w:val="clear" w:color="auto" w:fill="FFFFFF"/>
          <w:lang w:val="uk-UA" w:eastAsia="ru-RU"/>
        </w:rPr>
        <w:t>4</w:t>
      </w: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травня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2018 року </w:t>
      </w:r>
      <w:r w:rsidRPr="004347FC">
        <w:rPr>
          <w:sz w:val="28"/>
          <w:szCs w:val="28"/>
          <w:shd w:val="clear" w:color="auto" w:fill="FFFFFF"/>
          <w:lang w:val="uk-UA" w:eastAsia="ru-RU"/>
        </w:rPr>
        <w:t xml:space="preserve">не менше 45 діб з дня проведення сесії об 11:00 год. 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6.Визначити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виконавцем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Приватне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підприємство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«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Сокіл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!» (код ЄДРПОУ </w:t>
      </w:r>
      <w:r>
        <w:rPr>
          <w:sz w:val="28"/>
          <w:szCs w:val="28"/>
          <w:shd w:val="clear" w:color="auto" w:fill="FFFFFF"/>
          <w:lang w:val="uk-UA" w:eastAsia="ru-RU"/>
        </w:rPr>
        <w:t>***</w:t>
      </w:r>
      <w:r w:rsidRPr="004347FC">
        <w:rPr>
          <w:sz w:val="28"/>
          <w:szCs w:val="28"/>
          <w:shd w:val="clear" w:color="auto" w:fill="FFFFFF"/>
          <w:lang w:val="ru-RU" w:eastAsia="ru-RU"/>
        </w:rPr>
        <w:t>).</w:t>
      </w:r>
    </w:p>
    <w:p w:rsidR="004347FC" w:rsidRPr="004347FC" w:rsidRDefault="004347FC" w:rsidP="004347FC">
      <w:pPr>
        <w:widowControl w:val="0"/>
        <w:tabs>
          <w:tab w:val="left" w:pos="8789"/>
          <w:tab w:val="left" w:pos="8820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7.Відшкодування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витрат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підготовку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лотів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виплата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винагороди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виконавцю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сумі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50%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річної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плати за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користування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земельними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ділянками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, але не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більш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як 2000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неоподатковуваних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мінімумів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доходів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громадян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покладається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па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переможця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відповідним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лотом.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left="-567" w:right="-5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8.Визначити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сільського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голову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Плохушко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В.О.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уповноваженою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особою на:</w:t>
      </w:r>
    </w:p>
    <w:p w:rsidR="004347FC" w:rsidRPr="004347FC" w:rsidRDefault="004347FC" w:rsidP="004347FC">
      <w:pPr>
        <w:widowControl w:val="0"/>
        <w:tabs>
          <w:tab w:val="left" w:pos="9360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підписання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договору на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виконання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їх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виконавцем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ділянки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згідно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додатком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1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>;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підписання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протоколів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торгів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за лотами;</w:t>
      </w:r>
    </w:p>
    <w:p w:rsidR="004347FC" w:rsidRPr="004347FC" w:rsidRDefault="004347FC" w:rsidP="004347FC">
      <w:pPr>
        <w:widowControl w:val="0"/>
        <w:tabs>
          <w:tab w:val="left" w:pos="8789"/>
          <w:tab w:val="left" w:pos="9355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-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укладання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договорів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оренди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землі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за результатами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проведення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lastRenderedPageBreak/>
        <w:t>торгів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>.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right="-5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sz w:val="28"/>
          <w:szCs w:val="28"/>
          <w:shd w:val="clear" w:color="auto" w:fill="FFFFFF"/>
          <w:lang w:val="ru-RU" w:eastAsia="ru-RU"/>
        </w:rPr>
        <w:t xml:space="preserve">9.Контроль за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виконанням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рішення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покласти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комісію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з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регулювання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земельних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відносин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охорони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навколишнього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4347FC">
        <w:rPr>
          <w:sz w:val="28"/>
          <w:szCs w:val="28"/>
          <w:shd w:val="clear" w:color="auto" w:fill="FFFFFF"/>
          <w:lang w:val="ru-RU" w:eastAsia="ru-RU"/>
        </w:rPr>
        <w:t>середовища</w:t>
      </w:r>
      <w:proofErr w:type="spellEnd"/>
      <w:r w:rsidRPr="004347FC">
        <w:rPr>
          <w:sz w:val="28"/>
          <w:szCs w:val="28"/>
          <w:shd w:val="clear" w:color="auto" w:fill="FFFFFF"/>
          <w:lang w:val="ru-RU" w:eastAsia="ru-RU"/>
        </w:rPr>
        <w:t>.</w:t>
      </w:r>
    </w:p>
    <w:p w:rsidR="004347FC" w:rsidRPr="004347FC" w:rsidRDefault="004347FC" w:rsidP="004347FC">
      <w:pPr>
        <w:jc w:val="both"/>
        <w:rPr>
          <w:b/>
          <w:color w:val="000000"/>
          <w:sz w:val="28"/>
          <w:szCs w:val="28"/>
          <w:lang w:val="uk-UA"/>
        </w:rPr>
      </w:pPr>
      <w:r w:rsidRPr="004347FC">
        <w:rPr>
          <w:b/>
          <w:color w:val="000000"/>
          <w:sz w:val="28"/>
          <w:szCs w:val="28"/>
          <w:lang w:val="uk-UA"/>
        </w:rPr>
        <w:t>Голосували: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b/>
          <w:color w:val="000000"/>
          <w:sz w:val="28"/>
          <w:szCs w:val="28"/>
          <w:lang w:val="uk-UA"/>
        </w:rPr>
        <w:t xml:space="preserve">За : всього -  14; одноголосно </w:t>
      </w:r>
      <w:r w:rsidRPr="004347FC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347FC">
        <w:rPr>
          <w:color w:val="000000"/>
          <w:sz w:val="28"/>
          <w:szCs w:val="28"/>
          <w:lang w:val="uk-UA"/>
        </w:rPr>
        <w:t>Плохушко</w:t>
      </w:r>
      <w:proofErr w:type="spellEnd"/>
      <w:r w:rsidRPr="004347FC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347FC">
        <w:rPr>
          <w:sz w:val="28"/>
          <w:szCs w:val="28"/>
          <w:lang w:val="uk-UA"/>
        </w:rPr>
        <w:t>Пуляєва</w:t>
      </w:r>
      <w:proofErr w:type="spellEnd"/>
      <w:r w:rsidRPr="004347FC">
        <w:rPr>
          <w:sz w:val="28"/>
          <w:szCs w:val="28"/>
          <w:lang w:val="uk-UA"/>
        </w:rPr>
        <w:t xml:space="preserve"> І.В, </w:t>
      </w:r>
      <w:proofErr w:type="spellStart"/>
      <w:r w:rsidRPr="004347FC">
        <w:rPr>
          <w:sz w:val="28"/>
          <w:szCs w:val="28"/>
          <w:lang w:val="uk-UA"/>
        </w:rPr>
        <w:t>Дериглазов</w:t>
      </w:r>
      <w:proofErr w:type="spellEnd"/>
      <w:r w:rsidRPr="004347FC">
        <w:rPr>
          <w:sz w:val="28"/>
          <w:szCs w:val="28"/>
          <w:lang w:val="uk-UA"/>
        </w:rPr>
        <w:t xml:space="preserve"> М.В., </w:t>
      </w:r>
      <w:proofErr w:type="spellStart"/>
      <w:r w:rsidRPr="004347FC">
        <w:rPr>
          <w:sz w:val="28"/>
          <w:szCs w:val="28"/>
          <w:lang w:val="uk-UA"/>
        </w:rPr>
        <w:t>Бекіров</w:t>
      </w:r>
      <w:proofErr w:type="spellEnd"/>
      <w:r w:rsidRPr="004347FC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347FC">
        <w:rPr>
          <w:sz w:val="28"/>
          <w:szCs w:val="28"/>
          <w:lang w:val="uk-UA"/>
        </w:rPr>
        <w:t>Челєбієва</w:t>
      </w:r>
      <w:proofErr w:type="spellEnd"/>
      <w:r w:rsidRPr="004347FC">
        <w:rPr>
          <w:sz w:val="28"/>
          <w:szCs w:val="28"/>
          <w:lang w:val="uk-UA"/>
        </w:rPr>
        <w:t xml:space="preserve"> З.М, </w:t>
      </w:r>
      <w:proofErr w:type="spellStart"/>
      <w:r w:rsidRPr="004347FC">
        <w:rPr>
          <w:sz w:val="28"/>
          <w:szCs w:val="28"/>
          <w:lang w:val="uk-UA"/>
        </w:rPr>
        <w:t>Зевадінов</w:t>
      </w:r>
      <w:proofErr w:type="spellEnd"/>
      <w:r w:rsidRPr="004347FC">
        <w:rPr>
          <w:sz w:val="28"/>
          <w:szCs w:val="28"/>
          <w:lang w:val="uk-UA"/>
        </w:rPr>
        <w:t xml:space="preserve"> М,Е.,  </w:t>
      </w:r>
      <w:proofErr w:type="spellStart"/>
      <w:r w:rsidRPr="004347FC">
        <w:rPr>
          <w:sz w:val="28"/>
          <w:szCs w:val="28"/>
          <w:lang w:val="uk-UA"/>
        </w:rPr>
        <w:t>Білозерцева</w:t>
      </w:r>
      <w:proofErr w:type="spellEnd"/>
      <w:r w:rsidRPr="004347FC">
        <w:rPr>
          <w:sz w:val="28"/>
          <w:szCs w:val="28"/>
          <w:lang w:val="uk-UA"/>
        </w:rPr>
        <w:t xml:space="preserve"> Ю.Є , </w:t>
      </w:r>
      <w:proofErr w:type="spellStart"/>
      <w:r w:rsidRPr="004347FC">
        <w:rPr>
          <w:sz w:val="28"/>
          <w:szCs w:val="28"/>
          <w:lang w:val="uk-UA"/>
        </w:rPr>
        <w:t>Неметула</w:t>
      </w:r>
      <w:proofErr w:type="spellEnd"/>
      <w:r w:rsidRPr="004347FC">
        <w:rPr>
          <w:sz w:val="28"/>
          <w:szCs w:val="28"/>
          <w:lang w:val="uk-UA"/>
        </w:rPr>
        <w:t xml:space="preserve"> Е.М, </w:t>
      </w:r>
      <w:proofErr w:type="spellStart"/>
      <w:r w:rsidRPr="004347FC">
        <w:rPr>
          <w:sz w:val="28"/>
          <w:szCs w:val="28"/>
          <w:lang w:val="uk-UA"/>
        </w:rPr>
        <w:t>Степанян</w:t>
      </w:r>
      <w:proofErr w:type="spellEnd"/>
      <w:r w:rsidRPr="004347FC">
        <w:rPr>
          <w:sz w:val="28"/>
          <w:szCs w:val="28"/>
          <w:lang w:val="uk-UA"/>
        </w:rPr>
        <w:t xml:space="preserve"> Л.Ю, Коновалов О.Б, Сенченко І.Ю., Лук’янов А.,О.</w:t>
      </w:r>
    </w:p>
    <w:p w:rsidR="004347FC" w:rsidRPr="004347FC" w:rsidRDefault="004347FC" w:rsidP="004347FC">
      <w:pPr>
        <w:jc w:val="both"/>
        <w:rPr>
          <w:b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Проти : всього -  0</w:t>
      </w:r>
    </w:p>
    <w:p w:rsidR="004347FC" w:rsidRPr="004347FC" w:rsidRDefault="004347FC" w:rsidP="004347FC">
      <w:pPr>
        <w:widowControl w:val="0"/>
        <w:tabs>
          <w:tab w:val="left" w:pos="8789"/>
        </w:tabs>
        <w:spacing w:line="276" w:lineRule="auto"/>
        <w:ind w:left="-567" w:right="797" w:firstLine="567"/>
        <w:jc w:val="both"/>
        <w:rPr>
          <w:sz w:val="28"/>
          <w:szCs w:val="28"/>
          <w:shd w:val="clear" w:color="auto" w:fill="FFFFFF"/>
          <w:lang w:val="ru-RU" w:eastAsia="ru-RU"/>
        </w:rPr>
      </w:pPr>
      <w:r w:rsidRPr="004347FC">
        <w:rPr>
          <w:rFonts w:ascii="Sylfaen" w:hAnsi="Sylfaen"/>
          <w:b/>
          <w:sz w:val="28"/>
          <w:szCs w:val="28"/>
          <w:shd w:val="clear" w:color="auto" w:fill="FFFFFF"/>
          <w:lang w:val="uk-UA" w:eastAsia="ru-RU"/>
        </w:rPr>
        <w:t>Утрималось:всього -  0</w:t>
      </w:r>
    </w:p>
    <w:p w:rsidR="004347FC" w:rsidRPr="004347FC" w:rsidRDefault="004347FC" w:rsidP="004347FC">
      <w:pPr>
        <w:jc w:val="both"/>
        <w:rPr>
          <w:lang w:val="uk-UA"/>
        </w:rPr>
      </w:pPr>
      <w:r w:rsidRPr="004347FC">
        <w:rPr>
          <w:lang w:val="uk-UA"/>
        </w:rPr>
        <w:t>/рішення № 992 додається</w:t>
      </w:r>
    </w:p>
    <w:p w:rsidR="004347FC" w:rsidRPr="004347FC" w:rsidRDefault="004347FC" w:rsidP="004347FC">
      <w:pPr>
        <w:rPr>
          <w:sz w:val="28"/>
          <w:szCs w:val="28"/>
          <w:lang w:val="uk-UA"/>
        </w:rPr>
      </w:pPr>
    </w:p>
    <w:p w:rsidR="004347FC" w:rsidRPr="004347FC" w:rsidRDefault="004347FC" w:rsidP="004347FC">
      <w:pPr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СЛУХАЛИ: </w:t>
      </w:r>
      <w:r w:rsidRPr="004347FC">
        <w:rPr>
          <w:b/>
          <w:sz w:val="28"/>
          <w:szCs w:val="28"/>
          <w:lang w:val="uk-UA"/>
        </w:rPr>
        <w:t xml:space="preserve">2. Про розгляд заяви. / </w:t>
      </w:r>
      <w:proofErr w:type="spellStart"/>
      <w:r w:rsidRPr="004347FC">
        <w:rPr>
          <w:b/>
          <w:sz w:val="28"/>
          <w:szCs w:val="28"/>
          <w:lang w:val="uk-UA"/>
        </w:rPr>
        <w:t>ПрАТ</w:t>
      </w:r>
      <w:proofErr w:type="spellEnd"/>
      <w:r w:rsidRPr="004347FC">
        <w:rPr>
          <w:b/>
          <w:sz w:val="28"/>
          <w:szCs w:val="28"/>
          <w:lang w:val="uk-UA"/>
        </w:rPr>
        <w:t xml:space="preserve"> « ЕК « </w:t>
      </w:r>
      <w:proofErr w:type="spellStart"/>
      <w:r w:rsidRPr="004347FC">
        <w:rPr>
          <w:b/>
          <w:sz w:val="28"/>
          <w:szCs w:val="28"/>
          <w:lang w:val="uk-UA"/>
        </w:rPr>
        <w:t>Херсонобленерго</w:t>
      </w:r>
      <w:proofErr w:type="spellEnd"/>
      <w:r w:rsidRPr="004347FC">
        <w:rPr>
          <w:b/>
          <w:sz w:val="28"/>
          <w:szCs w:val="28"/>
          <w:lang w:val="uk-UA"/>
        </w:rPr>
        <w:t xml:space="preserve">» </w:t>
      </w:r>
    </w:p>
    <w:p w:rsidR="004347FC" w:rsidRPr="004347FC" w:rsidRDefault="004347FC" w:rsidP="004347FC">
      <w:pPr>
        <w:widowControl w:val="0"/>
        <w:spacing w:line="276" w:lineRule="auto"/>
        <w:ind w:right="-5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4347FC">
        <w:rPr>
          <w:sz w:val="28"/>
          <w:szCs w:val="28"/>
          <w:shd w:val="clear" w:color="auto" w:fill="FFFFFF"/>
          <w:lang w:val="uk-UA" w:eastAsia="ru-RU"/>
        </w:rPr>
        <w:t xml:space="preserve">ДОПОВІДАЧ: </w:t>
      </w:r>
      <w:proofErr w:type="spellStart"/>
      <w:r w:rsidRPr="004347FC">
        <w:rPr>
          <w:sz w:val="28"/>
          <w:szCs w:val="28"/>
          <w:shd w:val="clear" w:color="auto" w:fill="FFFFFF"/>
          <w:lang w:val="uk-UA" w:eastAsia="ru-RU"/>
        </w:rPr>
        <w:t>Білозерцева</w:t>
      </w:r>
      <w:proofErr w:type="spellEnd"/>
      <w:r w:rsidRPr="004347FC">
        <w:rPr>
          <w:sz w:val="28"/>
          <w:szCs w:val="28"/>
          <w:shd w:val="clear" w:color="auto" w:fill="FFFFFF"/>
          <w:lang w:val="uk-UA"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         Комісією  розглянуто заяву заступника технічного директора  </w:t>
      </w:r>
      <w:proofErr w:type="spellStart"/>
      <w:r w:rsidRPr="004347FC">
        <w:rPr>
          <w:sz w:val="28"/>
          <w:szCs w:val="28"/>
          <w:lang w:val="uk-UA"/>
        </w:rPr>
        <w:t>ПрАТ</w:t>
      </w:r>
      <w:proofErr w:type="spellEnd"/>
      <w:r w:rsidRPr="004347FC">
        <w:rPr>
          <w:sz w:val="28"/>
          <w:szCs w:val="28"/>
          <w:lang w:val="uk-UA"/>
        </w:rPr>
        <w:t xml:space="preserve"> «ЕК «</w:t>
      </w:r>
      <w:proofErr w:type="spellStart"/>
      <w:r w:rsidRPr="004347FC">
        <w:rPr>
          <w:sz w:val="28"/>
          <w:szCs w:val="28"/>
          <w:lang w:val="uk-UA"/>
        </w:rPr>
        <w:t>Херсонобленерго</w:t>
      </w:r>
      <w:proofErr w:type="spellEnd"/>
      <w:r w:rsidRPr="004347FC">
        <w:rPr>
          <w:sz w:val="28"/>
          <w:szCs w:val="28"/>
          <w:lang w:val="uk-UA"/>
        </w:rPr>
        <w:t>» В.А.</w:t>
      </w:r>
      <w:proofErr w:type="spellStart"/>
      <w:r w:rsidRPr="004347FC">
        <w:rPr>
          <w:sz w:val="28"/>
          <w:szCs w:val="28"/>
          <w:lang w:val="uk-UA"/>
        </w:rPr>
        <w:t>Кічіянця</w:t>
      </w:r>
      <w:proofErr w:type="spellEnd"/>
      <w:r w:rsidRPr="004347FC">
        <w:rPr>
          <w:sz w:val="28"/>
          <w:szCs w:val="28"/>
          <w:lang w:val="uk-UA"/>
        </w:rPr>
        <w:t xml:space="preserve"> схему електропостачання, підготовлено та надано на розгляд сесії проект рішення. Пропозиція комісії: відмовити в задоволенні заяви у зв’язку з тим, що земельна ділянка розташована за межами населеного пункту  с. Генічеська Гірка, вул. Набережна, Генічеського району Херсонської області  із земель державної власності 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сесія сільської ради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ВИРІШИЛА: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1.Відмовити у наданні дозволу </w:t>
      </w:r>
      <w:proofErr w:type="spellStart"/>
      <w:r w:rsidRPr="004347FC">
        <w:rPr>
          <w:sz w:val="28"/>
          <w:szCs w:val="28"/>
          <w:lang w:val="uk-UA"/>
        </w:rPr>
        <w:t>ПрАТ</w:t>
      </w:r>
      <w:proofErr w:type="spellEnd"/>
      <w:r w:rsidRPr="004347FC">
        <w:rPr>
          <w:sz w:val="28"/>
          <w:szCs w:val="28"/>
          <w:lang w:val="uk-UA"/>
        </w:rPr>
        <w:t xml:space="preserve"> «ЕК «</w:t>
      </w:r>
      <w:proofErr w:type="spellStart"/>
      <w:r w:rsidRPr="004347FC">
        <w:rPr>
          <w:sz w:val="28"/>
          <w:szCs w:val="28"/>
          <w:lang w:val="uk-UA"/>
        </w:rPr>
        <w:t>Херсонобленерго</w:t>
      </w:r>
      <w:proofErr w:type="spellEnd"/>
      <w:r w:rsidRPr="004347FC">
        <w:rPr>
          <w:sz w:val="28"/>
          <w:szCs w:val="28"/>
          <w:lang w:val="uk-UA"/>
        </w:rPr>
        <w:t>» на розробку проекту землеустрою щодо передачі в оренду земельної ділянки на період будівництва ЛЕП-10кВ від опори № 10А  в створі опор № 10-№ 11   ПЛ-10кВ Л -683 ПС- 35/10кВ «</w:t>
      </w:r>
      <w:proofErr w:type="spellStart"/>
      <w:r w:rsidRPr="004347FC">
        <w:rPr>
          <w:sz w:val="28"/>
          <w:szCs w:val="28"/>
          <w:lang w:val="uk-UA"/>
        </w:rPr>
        <w:t>Генгорка</w:t>
      </w:r>
      <w:proofErr w:type="spellEnd"/>
      <w:r w:rsidRPr="004347FC">
        <w:rPr>
          <w:sz w:val="28"/>
          <w:szCs w:val="28"/>
          <w:lang w:val="uk-UA"/>
        </w:rPr>
        <w:t xml:space="preserve">»  орієнтовною площею </w:t>
      </w:r>
      <w:smartTag w:uri="urn:schemas-microsoft-com:office:smarttags" w:element="metricconverter">
        <w:smartTagPr>
          <w:attr w:name="ProductID" w:val="0,0100 га"/>
        </w:smartTagPr>
        <w:r w:rsidRPr="004347FC">
          <w:rPr>
            <w:sz w:val="28"/>
            <w:szCs w:val="28"/>
            <w:lang w:val="uk-UA"/>
          </w:rPr>
          <w:t>0,0100 га</w:t>
        </w:r>
      </w:smartTag>
      <w:r w:rsidRPr="004347FC">
        <w:rPr>
          <w:sz w:val="28"/>
          <w:szCs w:val="28"/>
          <w:lang w:val="uk-UA"/>
        </w:rPr>
        <w:t xml:space="preserve"> згідно до договору про приєднання № 1095215/64717 від 15.02.2018р. укладеного з </w:t>
      </w:r>
      <w:r>
        <w:rPr>
          <w:sz w:val="28"/>
          <w:szCs w:val="28"/>
          <w:lang w:val="uk-UA"/>
        </w:rPr>
        <w:t>***</w:t>
      </w:r>
      <w:r w:rsidRPr="004347FC">
        <w:rPr>
          <w:sz w:val="28"/>
          <w:szCs w:val="28"/>
          <w:lang w:val="uk-UA"/>
        </w:rPr>
        <w:t xml:space="preserve"> у зв’язку з тим, що земельна ділянка розташована за межами населеного пункту  с. Генічеська Гірка, вул. Набережна, Генічеського району Херсонської області  із земель державної власності. </w:t>
      </w:r>
    </w:p>
    <w:p w:rsidR="004347FC" w:rsidRPr="004347FC" w:rsidRDefault="004347FC" w:rsidP="004347FC">
      <w:pPr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</w:t>
      </w:r>
    </w:p>
    <w:p w:rsidR="004347FC" w:rsidRPr="004347FC" w:rsidRDefault="004347FC" w:rsidP="004347FC">
      <w:pPr>
        <w:jc w:val="both"/>
        <w:rPr>
          <w:b/>
          <w:color w:val="000000"/>
          <w:sz w:val="28"/>
          <w:szCs w:val="28"/>
          <w:lang w:val="uk-UA"/>
        </w:rPr>
      </w:pPr>
      <w:r w:rsidRPr="004347FC">
        <w:rPr>
          <w:b/>
          <w:color w:val="000000"/>
          <w:sz w:val="28"/>
          <w:szCs w:val="28"/>
          <w:lang w:val="uk-UA"/>
        </w:rPr>
        <w:t>Голосували: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b/>
          <w:color w:val="000000"/>
          <w:sz w:val="28"/>
          <w:szCs w:val="28"/>
          <w:lang w:val="uk-UA"/>
        </w:rPr>
        <w:t xml:space="preserve">За : всього -  14; одноголосно </w:t>
      </w:r>
      <w:r w:rsidRPr="004347FC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347FC">
        <w:rPr>
          <w:color w:val="000000"/>
          <w:sz w:val="28"/>
          <w:szCs w:val="28"/>
          <w:lang w:val="uk-UA"/>
        </w:rPr>
        <w:t>Плохушко</w:t>
      </w:r>
      <w:proofErr w:type="spellEnd"/>
      <w:r w:rsidRPr="004347FC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347FC">
        <w:rPr>
          <w:sz w:val="28"/>
          <w:szCs w:val="28"/>
          <w:lang w:val="uk-UA"/>
        </w:rPr>
        <w:t>Пуляєва</w:t>
      </w:r>
      <w:proofErr w:type="spellEnd"/>
      <w:r w:rsidRPr="004347FC">
        <w:rPr>
          <w:sz w:val="28"/>
          <w:szCs w:val="28"/>
          <w:lang w:val="uk-UA"/>
        </w:rPr>
        <w:t xml:space="preserve"> І.В, </w:t>
      </w:r>
      <w:proofErr w:type="spellStart"/>
      <w:r w:rsidRPr="004347FC">
        <w:rPr>
          <w:sz w:val="28"/>
          <w:szCs w:val="28"/>
          <w:lang w:val="uk-UA"/>
        </w:rPr>
        <w:t>Дериглазов</w:t>
      </w:r>
      <w:proofErr w:type="spellEnd"/>
      <w:r w:rsidRPr="004347FC">
        <w:rPr>
          <w:sz w:val="28"/>
          <w:szCs w:val="28"/>
          <w:lang w:val="uk-UA"/>
        </w:rPr>
        <w:t xml:space="preserve"> М.В., </w:t>
      </w:r>
      <w:proofErr w:type="spellStart"/>
      <w:r w:rsidRPr="004347FC">
        <w:rPr>
          <w:sz w:val="28"/>
          <w:szCs w:val="28"/>
          <w:lang w:val="uk-UA"/>
        </w:rPr>
        <w:t>Бекіров</w:t>
      </w:r>
      <w:proofErr w:type="spellEnd"/>
      <w:r w:rsidRPr="004347FC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347FC">
        <w:rPr>
          <w:sz w:val="28"/>
          <w:szCs w:val="28"/>
          <w:lang w:val="uk-UA"/>
        </w:rPr>
        <w:t>Челєбієва</w:t>
      </w:r>
      <w:proofErr w:type="spellEnd"/>
      <w:r w:rsidRPr="004347FC">
        <w:rPr>
          <w:sz w:val="28"/>
          <w:szCs w:val="28"/>
          <w:lang w:val="uk-UA"/>
        </w:rPr>
        <w:t xml:space="preserve"> З.М, </w:t>
      </w:r>
      <w:proofErr w:type="spellStart"/>
      <w:r w:rsidRPr="004347FC">
        <w:rPr>
          <w:sz w:val="28"/>
          <w:szCs w:val="28"/>
          <w:lang w:val="uk-UA"/>
        </w:rPr>
        <w:t>Зевадінов</w:t>
      </w:r>
      <w:proofErr w:type="spellEnd"/>
      <w:r w:rsidRPr="004347FC">
        <w:rPr>
          <w:sz w:val="28"/>
          <w:szCs w:val="28"/>
          <w:lang w:val="uk-UA"/>
        </w:rPr>
        <w:t xml:space="preserve"> М,Е.,  </w:t>
      </w:r>
      <w:proofErr w:type="spellStart"/>
      <w:r w:rsidRPr="004347FC">
        <w:rPr>
          <w:sz w:val="28"/>
          <w:szCs w:val="28"/>
          <w:lang w:val="uk-UA"/>
        </w:rPr>
        <w:t>Білозерцева</w:t>
      </w:r>
      <w:proofErr w:type="spellEnd"/>
      <w:r w:rsidRPr="004347FC">
        <w:rPr>
          <w:sz w:val="28"/>
          <w:szCs w:val="28"/>
          <w:lang w:val="uk-UA"/>
        </w:rPr>
        <w:t xml:space="preserve"> Ю.Є , </w:t>
      </w:r>
      <w:proofErr w:type="spellStart"/>
      <w:r w:rsidRPr="004347FC">
        <w:rPr>
          <w:sz w:val="28"/>
          <w:szCs w:val="28"/>
          <w:lang w:val="uk-UA"/>
        </w:rPr>
        <w:t>Неметула</w:t>
      </w:r>
      <w:proofErr w:type="spellEnd"/>
      <w:r w:rsidRPr="004347FC">
        <w:rPr>
          <w:sz w:val="28"/>
          <w:szCs w:val="28"/>
          <w:lang w:val="uk-UA"/>
        </w:rPr>
        <w:t xml:space="preserve"> Е.М, </w:t>
      </w:r>
      <w:proofErr w:type="spellStart"/>
      <w:r w:rsidRPr="004347FC">
        <w:rPr>
          <w:sz w:val="28"/>
          <w:szCs w:val="28"/>
          <w:lang w:val="uk-UA"/>
        </w:rPr>
        <w:t>Степанян</w:t>
      </w:r>
      <w:proofErr w:type="spellEnd"/>
      <w:r w:rsidRPr="004347FC">
        <w:rPr>
          <w:sz w:val="28"/>
          <w:szCs w:val="28"/>
          <w:lang w:val="uk-UA"/>
        </w:rPr>
        <w:t xml:space="preserve"> Л.Ю, Коновалов О.Б, Сенченко І.Ю., Лук’янов А.,О.</w:t>
      </w:r>
    </w:p>
    <w:p w:rsidR="004347FC" w:rsidRPr="004347FC" w:rsidRDefault="004347FC" w:rsidP="004347FC">
      <w:pPr>
        <w:jc w:val="both"/>
        <w:rPr>
          <w:b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Проти : всього -  0</w:t>
      </w:r>
    </w:p>
    <w:p w:rsidR="004347FC" w:rsidRPr="004347FC" w:rsidRDefault="004347FC" w:rsidP="004347FC">
      <w:pPr>
        <w:rPr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Утрималось:всього -  0</w:t>
      </w:r>
    </w:p>
    <w:p w:rsidR="004347FC" w:rsidRPr="004347FC" w:rsidRDefault="004347FC" w:rsidP="004347FC">
      <w:pPr>
        <w:rPr>
          <w:lang w:val="uk-UA"/>
        </w:rPr>
      </w:pPr>
      <w:r w:rsidRPr="004347FC">
        <w:rPr>
          <w:lang w:val="uk-UA"/>
        </w:rPr>
        <w:t>/рішення № 993 додається</w:t>
      </w:r>
    </w:p>
    <w:p w:rsidR="004347FC" w:rsidRPr="004347FC" w:rsidRDefault="004347FC" w:rsidP="004347FC">
      <w:pPr>
        <w:jc w:val="both"/>
        <w:rPr>
          <w:b/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lastRenderedPageBreak/>
        <w:t xml:space="preserve">СЛУХАЛИ: </w:t>
      </w:r>
      <w:r w:rsidRPr="004347FC">
        <w:rPr>
          <w:b/>
          <w:sz w:val="28"/>
          <w:szCs w:val="28"/>
          <w:lang w:val="uk-UA"/>
        </w:rPr>
        <w:t>3.</w:t>
      </w:r>
      <w:r w:rsidRPr="004347FC">
        <w:rPr>
          <w:sz w:val="28"/>
          <w:szCs w:val="28"/>
          <w:lang w:val="uk-UA"/>
        </w:rPr>
        <w:t xml:space="preserve"> </w:t>
      </w:r>
      <w:r w:rsidRPr="004347FC">
        <w:rPr>
          <w:b/>
          <w:sz w:val="28"/>
          <w:szCs w:val="28"/>
          <w:lang w:val="uk-UA"/>
        </w:rPr>
        <w:t xml:space="preserve">Про надання дозволу на розробку проекту землеустрою щодо передачі в оренду земельних ділянок для будівництва повітряної лінії </w:t>
      </w:r>
      <w:proofErr w:type="spellStart"/>
      <w:r w:rsidRPr="004347FC">
        <w:rPr>
          <w:b/>
          <w:sz w:val="28"/>
          <w:szCs w:val="28"/>
          <w:lang w:val="uk-UA"/>
        </w:rPr>
        <w:t>ПрАТ«ЕК</w:t>
      </w:r>
      <w:proofErr w:type="spellEnd"/>
      <w:r w:rsidRPr="004347FC">
        <w:rPr>
          <w:b/>
          <w:sz w:val="28"/>
          <w:szCs w:val="28"/>
          <w:lang w:val="uk-UA"/>
        </w:rPr>
        <w:t xml:space="preserve"> «</w:t>
      </w:r>
      <w:proofErr w:type="spellStart"/>
      <w:r w:rsidRPr="004347FC">
        <w:rPr>
          <w:b/>
          <w:sz w:val="28"/>
          <w:szCs w:val="28"/>
          <w:lang w:val="uk-UA"/>
        </w:rPr>
        <w:t>Херсонобленерго</w:t>
      </w:r>
      <w:proofErr w:type="spellEnd"/>
      <w:r w:rsidRPr="004347FC">
        <w:rPr>
          <w:b/>
          <w:sz w:val="28"/>
          <w:szCs w:val="28"/>
          <w:lang w:val="uk-UA"/>
        </w:rPr>
        <w:t>»</w:t>
      </w:r>
    </w:p>
    <w:p w:rsidR="004347FC" w:rsidRPr="004347FC" w:rsidRDefault="004347FC" w:rsidP="004347FC">
      <w:pPr>
        <w:widowControl w:val="0"/>
        <w:spacing w:line="276" w:lineRule="auto"/>
        <w:ind w:right="-5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4347FC">
        <w:rPr>
          <w:sz w:val="28"/>
          <w:szCs w:val="28"/>
          <w:shd w:val="clear" w:color="auto" w:fill="FFFFFF"/>
          <w:lang w:val="uk-UA" w:eastAsia="ru-RU"/>
        </w:rPr>
        <w:t xml:space="preserve">ДОПОВІДАЧ: </w:t>
      </w:r>
      <w:proofErr w:type="spellStart"/>
      <w:r w:rsidRPr="004347FC">
        <w:rPr>
          <w:sz w:val="28"/>
          <w:szCs w:val="28"/>
          <w:shd w:val="clear" w:color="auto" w:fill="FFFFFF"/>
          <w:lang w:val="uk-UA" w:eastAsia="ru-RU"/>
        </w:rPr>
        <w:t>Білозерцева</w:t>
      </w:r>
      <w:proofErr w:type="spellEnd"/>
      <w:r w:rsidRPr="004347FC">
        <w:rPr>
          <w:sz w:val="28"/>
          <w:szCs w:val="28"/>
          <w:shd w:val="clear" w:color="auto" w:fill="FFFFFF"/>
          <w:lang w:val="uk-UA"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4347FC" w:rsidRPr="004347FC" w:rsidRDefault="004347FC" w:rsidP="004347FC">
      <w:pPr>
        <w:ind w:firstLine="360"/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Комісією</w:t>
      </w:r>
      <w:r w:rsidRPr="004347FC">
        <w:rPr>
          <w:b/>
          <w:sz w:val="28"/>
          <w:szCs w:val="28"/>
          <w:lang w:val="uk-UA"/>
        </w:rPr>
        <w:t xml:space="preserve"> </w:t>
      </w:r>
      <w:r w:rsidRPr="004347FC">
        <w:rPr>
          <w:sz w:val="28"/>
          <w:szCs w:val="28"/>
          <w:lang w:val="uk-UA"/>
        </w:rPr>
        <w:t xml:space="preserve">розглянуто заяву заступника технічного директора  </w:t>
      </w:r>
      <w:proofErr w:type="spellStart"/>
      <w:r w:rsidRPr="004347FC">
        <w:rPr>
          <w:sz w:val="28"/>
          <w:szCs w:val="28"/>
          <w:lang w:val="uk-UA"/>
        </w:rPr>
        <w:t>ПрАТ</w:t>
      </w:r>
      <w:proofErr w:type="spellEnd"/>
      <w:r w:rsidRPr="004347FC">
        <w:rPr>
          <w:sz w:val="28"/>
          <w:szCs w:val="28"/>
          <w:lang w:val="uk-UA"/>
        </w:rPr>
        <w:t xml:space="preserve"> «ЕК «</w:t>
      </w:r>
      <w:proofErr w:type="spellStart"/>
      <w:r w:rsidRPr="004347FC">
        <w:rPr>
          <w:sz w:val="28"/>
          <w:szCs w:val="28"/>
          <w:lang w:val="uk-UA"/>
        </w:rPr>
        <w:t>Херсонобленерго</w:t>
      </w:r>
      <w:proofErr w:type="spellEnd"/>
      <w:r w:rsidRPr="004347FC">
        <w:rPr>
          <w:sz w:val="28"/>
          <w:szCs w:val="28"/>
          <w:lang w:val="uk-UA"/>
        </w:rPr>
        <w:t>» В.А.</w:t>
      </w:r>
      <w:proofErr w:type="spellStart"/>
      <w:r w:rsidRPr="004347FC">
        <w:rPr>
          <w:sz w:val="28"/>
          <w:szCs w:val="28"/>
          <w:lang w:val="uk-UA"/>
        </w:rPr>
        <w:t>Кічіянця</w:t>
      </w:r>
      <w:proofErr w:type="spellEnd"/>
      <w:r w:rsidRPr="004347FC">
        <w:rPr>
          <w:sz w:val="28"/>
          <w:szCs w:val="28"/>
          <w:lang w:val="uk-UA"/>
        </w:rPr>
        <w:t xml:space="preserve">, схему електропостачання,підготовлено та надано на розгляд сесії проект рішення. пропозиція комісії : задовольнити заяву заступника технічного директора  </w:t>
      </w:r>
      <w:proofErr w:type="spellStart"/>
      <w:r w:rsidRPr="004347FC">
        <w:rPr>
          <w:sz w:val="28"/>
          <w:szCs w:val="28"/>
          <w:lang w:val="uk-UA"/>
        </w:rPr>
        <w:t>ПрАТ</w:t>
      </w:r>
      <w:proofErr w:type="spellEnd"/>
      <w:r w:rsidRPr="004347FC">
        <w:rPr>
          <w:sz w:val="28"/>
          <w:szCs w:val="28"/>
          <w:lang w:val="uk-UA"/>
        </w:rPr>
        <w:t xml:space="preserve"> «ЕК «</w:t>
      </w:r>
      <w:proofErr w:type="spellStart"/>
      <w:r w:rsidRPr="004347FC">
        <w:rPr>
          <w:sz w:val="28"/>
          <w:szCs w:val="28"/>
          <w:lang w:val="uk-UA"/>
        </w:rPr>
        <w:t>Херсонобленерго</w:t>
      </w:r>
      <w:proofErr w:type="spellEnd"/>
      <w:r w:rsidRPr="004347FC">
        <w:rPr>
          <w:sz w:val="28"/>
          <w:szCs w:val="28"/>
          <w:lang w:val="uk-UA"/>
        </w:rPr>
        <w:t>» В.А.</w:t>
      </w:r>
      <w:proofErr w:type="spellStart"/>
      <w:r w:rsidRPr="004347FC">
        <w:rPr>
          <w:sz w:val="28"/>
          <w:szCs w:val="28"/>
          <w:lang w:val="uk-UA"/>
        </w:rPr>
        <w:t>Кічіянця</w:t>
      </w:r>
      <w:proofErr w:type="spellEnd"/>
      <w:r w:rsidRPr="004347FC">
        <w:rPr>
          <w:sz w:val="28"/>
          <w:szCs w:val="28"/>
          <w:lang w:val="uk-UA"/>
        </w:rPr>
        <w:t xml:space="preserve"> згідно наданого проекту.</w:t>
      </w:r>
    </w:p>
    <w:p w:rsidR="004347FC" w:rsidRPr="004347FC" w:rsidRDefault="004347FC" w:rsidP="004347FC">
      <w:pPr>
        <w:ind w:firstLine="360"/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 Питань та зауважень від депутатів та  сільського голови не поступало. </w:t>
      </w:r>
    </w:p>
    <w:p w:rsidR="004347FC" w:rsidRPr="004347FC" w:rsidRDefault="004347FC" w:rsidP="004347FC">
      <w:pPr>
        <w:ind w:firstLine="360"/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Сесія сільської ради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ВИРІШИЛА: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1.Дати дозвіл </w:t>
      </w:r>
      <w:proofErr w:type="spellStart"/>
      <w:r w:rsidRPr="004347FC">
        <w:rPr>
          <w:sz w:val="28"/>
          <w:szCs w:val="28"/>
          <w:lang w:val="uk-UA"/>
        </w:rPr>
        <w:t>ПрАТ</w:t>
      </w:r>
      <w:proofErr w:type="spellEnd"/>
      <w:r w:rsidRPr="004347FC">
        <w:rPr>
          <w:sz w:val="28"/>
          <w:szCs w:val="28"/>
          <w:lang w:val="uk-UA"/>
        </w:rPr>
        <w:t xml:space="preserve"> «ЕК «</w:t>
      </w:r>
      <w:proofErr w:type="spellStart"/>
      <w:r w:rsidRPr="004347FC">
        <w:rPr>
          <w:sz w:val="28"/>
          <w:szCs w:val="28"/>
          <w:lang w:val="uk-UA"/>
        </w:rPr>
        <w:t>Херсонобленерго</w:t>
      </w:r>
      <w:proofErr w:type="spellEnd"/>
      <w:r w:rsidRPr="004347FC">
        <w:rPr>
          <w:sz w:val="28"/>
          <w:szCs w:val="28"/>
          <w:lang w:val="uk-UA"/>
        </w:rPr>
        <w:t>» на розробку проекту землеустрою щодо відведення земельної ділянки  в оренду строком на 49 (сорок дев'ять) років під встановлення опори № 3а/8а ПЛ-10/0,4 кВ Л-693/3 ПС-35/10кВ «</w:t>
      </w:r>
      <w:proofErr w:type="spellStart"/>
      <w:r w:rsidRPr="004347FC">
        <w:rPr>
          <w:sz w:val="28"/>
          <w:szCs w:val="28"/>
          <w:lang w:val="uk-UA"/>
        </w:rPr>
        <w:t>Щасливцево</w:t>
      </w:r>
      <w:proofErr w:type="spellEnd"/>
      <w:r w:rsidRPr="004347FC">
        <w:rPr>
          <w:sz w:val="28"/>
          <w:szCs w:val="28"/>
          <w:lang w:val="uk-UA"/>
        </w:rPr>
        <w:t xml:space="preserve">» орієнтовною площею </w:t>
      </w:r>
      <w:smartTag w:uri="urn:schemas-microsoft-com:office:smarttags" w:element="metricconverter">
        <w:smartTagPr>
          <w:attr w:name="ProductID" w:val="0,0032 га"/>
        </w:smartTagPr>
        <w:r w:rsidRPr="004347FC">
          <w:rPr>
            <w:sz w:val="28"/>
            <w:szCs w:val="28"/>
            <w:lang w:val="uk-UA"/>
          </w:rPr>
          <w:t>0,0032 га</w:t>
        </w:r>
      </w:smartTag>
      <w:r w:rsidRPr="004347FC">
        <w:rPr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4347FC">
        <w:rPr>
          <w:sz w:val="28"/>
          <w:szCs w:val="28"/>
          <w:lang w:val="uk-UA"/>
        </w:rPr>
        <w:t>Щасливцеве</w:t>
      </w:r>
      <w:proofErr w:type="spellEnd"/>
      <w:r w:rsidRPr="004347FC">
        <w:rPr>
          <w:sz w:val="28"/>
          <w:szCs w:val="28"/>
          <w:lang w:val="uk-UA"/>
        </w:rPr>
        <w:t xml:space="preserve">, </w:t>
      </w:r>
      <w:proofErr w:type="spellStart"/>
      <w:r w:rsidRPr="004347FC">
        <w:rPr>
          <w:sz w:val="28"/>
          <w:szCs w:val="28"/>
          <w:lang w:val="uk-UA"/>
        </w:rPr>
        <w:t>провул</w:t>
      </w:r>
      <w:proofErr w:type="spellEnd"/>
      <w:r w:rsidRPr="004347FC">
        <w:rPr>
          <w:sz w:val="28"/>
          <w:szCs w:val="28"/>
          <w:lang w:val="uk-UA"/>
        </w:rPr>
        <w:t xml:space="preserve">. Квітковий Генічеського району Херсонської області із земель запасу житлової та громадської забудови (землі загального користування) </w:t>
      </w:r>
      <w:proofErr w:type="spellStart"/>
      <w:r w:rsidRPr="004347FC">
        <w:rPr>
          <w:sz w:val="28"/>
          <w:szCs w:val="28"/>
          <w:lang w:val="uk-UA"/>
        </w:rPr>
        <w:t>Щасливцевської</w:t>
      </w:r>
      <w:proofErr w:type="spellEnd"/>
      <w:r w:rsidRPr="004347FC">
        <w:rPr>
          <w:sz w:val="28"/>
          <w:szCs w:val="28"/>
          <w:lang w:val="uk-UA"/>
        </w:rPr>
        <w:t xml:space="preserve"> сільської ради в рамках договору про приєднання № </w:t>
      </w:r>
      <w:r>
        <w:rPr>
          <w:sz w:val="28"/>
          <w:szCs w:val="28"/>
          <w:lang w:val="uk-UA"/>
        </w:rPr>
        <w:t>***</w:t>
      </w:r>
      <w:r w:rsidRPr="004347FC">
        <w:rPr>
          <w:sz w:val="28"/>
          <w:szCs w:val="28"/>
          <w:lang w:val="uk-UA"/>
        </w:rPr>
        <w:t xml:space="preserve"> від 27.12.2017р. укладеного з </w:t>
      </w:r>
      <w:r>
        <w:rPr>
          <w:sz w:val="28"/>
          <w:szCs w:val="28"/>
          <w:lang w:val="uk-UA"/>
        </w:rPr>
        <w:t>***</w:t>
      </w:r>
      <w:r w:rsidRPr="004347FC">
        <w:rPr>
          <w:sz w:val="28"/>
          <w:szCs w:val="28"/>
          <w:lang w:val="uk-UA"/>
        </w:rPr>
        <w:t xml:space="preserve"> 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2.ПрАТ «ЕК «</w:t>
      </w:r>
      <w:proofErr w:type="spellStart"/>
      <w:r w:rsidRPr="004347FC">
        <w:rPr>
          <w:sz w:val="28"/>
          <w:szCs w:val="28"/>
          <w:lang w:val="uk-UA"/>
        </w:rPr>
        <w:t>Херсонобленерго</w:t>
      </w:r>
      <w:proofErr w:type="spellEnd"/>
      <w:r w:rsidRPr="004347FC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347FC" w:rsidRPr="004347FC" w:rsidRDefault="004347FC" w:rsidP="004347FC">
      <w:pPr>
        <w:jc w:val="both"/>
        <w:rPr>
          <w:b/>
          <w:color w:val="000000"/>
          <w:sz w:val="28"/>
          <w:szCs w:val="28"/>
          <w:lang w:val="uk-UA"/>
        </w:rPr>
      </w:pPr>
      <w:r w:rsidRPr="004347FC">
        <w:rPr>
          <w:b/>
          <w:color w:val="000000"/>
          <w:sz w:val="28"/>
          <w:szCs w:val="28"/>
          <w:lang w:val="uk-UA"/>
        </w:rPr>
        <w:t>Голосували: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b/>
          <w:color w:val="000000"/>
          <w:sz w:val="28"/>
          <w:szCs w:val="28"/>
          <w:lang w:val="uk-UA"/>
        </w:rPr>
        <w:t xml:space="preserve">За : всього -  13;  </w:t>
      </w:r>
      <w:r w:rsidRPr="004347FC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347FC">
        <w:rPr>
          <w:color w:val="000000"/>
          <w:sz w:val="28"/>
          <w:szCs w:val="28"/>
          <w:lang w:val="uk-UA"/>
        </w:rPr>
        <w:t>Плохушко</w:t>
      </w:r>
      <w:proofErr w:type="spellEnd"/>
      <w:r w:rsidRPr="004347FC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347FC">
        <w:rPr>
          <w:sz w:val="28"/>
          <w:szCs w:val="28"/>
          <w:lang w:val="uk-UA"/>
        </w:rPr>
        <w:t>Пуляєва</w:t>
      </w:r>
      <w:proofErr w:type="spellEnd"/>
      <w:r w:rsidRPr="004347FC">
        <w:rPr>
          <w:sz w:val="28"/>
          <w:szCs w:val="28"/>
          <w:lang w:val="uk-UA"/>
        </w:rPr>
        <w:t xml:space="preserve"> І.В, </w:t>
      </w:r>
      <w:proofErr w:type="spellStart"/>
      <w:r w:rsidRPr="004347FC">
        <w:rPr>
          <w:sz w:val="28"/>
          <w:szCs w:val="28"/>
          <w:lang w:val="uk-UA"/>
        </w:rPr>
        <w:t>Дериглазов</w:t>
      </w:r>
      <w:proofErr w:type="spellEnd"/>
      <w:r w:rsidRPr="004347FC">
        <w:rPr>
          <w:sz w:val="28"/>
          <w:szCs w:val="28"/>
          <w:lang w:val="uk-UA"/>
        </w:rPr>
        <w:t xml:space="preserve"> М.В., Остапчук Л.В., Кобець М.М., </w:t>
      </w:r>
      <w:proofErr w:type="spellStart"/>
      <w:r w:rsidRPr="004347FC">
        <w:rPr>
          <w:sz w:val="28"/>
          <w:szCs w:val="28"/>
          <w:lang w:val="uk-UA"/>
        </w:rPr>
        <w:t>Челєбієва</w:t>
      </w:r>
      <w:proofErr w:type="spellEnd"/>
      <w:r w:rsidRPr="004347FC">
        <w:rPr>
          <w:sz w:val="28"/>
          <w:szCs w:val="28"/>
          <w:lang w:val="uk-UA"/>
        </w:rPr>
        <w:t xml:space="preserve"> З.М, </w:t>
      </w:r>
      <w:proofErr w:type="spellStart"/>
      <w:r w:rsidRPr="004347FC">
        <w:rPr>
          <w:sz w:val="28"/>
          <w:szCs w:val="28"/>
          <w:lang w:val="uk-UA"/>
        </w:rPr>
        <w:t>Зевадінов</w:t>
      </w:r>
      <w:proofErr w:type="spellEnd"/>
      <w:r w:rsidRPr="004347FC">
        <w:rPr>
          <w:sz w:val="28"/>
          <w:szCs w:val="28"/>
          <w:lang w:val="uk-UA"/>
        </w:rPr>
        <w:t xml:space="preserve"> М,Е.,  </w:t>
      </w:r>
      <w:proofErr w:type="spellStart"/>
      <w:r w:rsidRPr="004347FC">
        <w:rPr>
          <w:sz w:val="28"/>
          <w:szCs w:val="28"/>
          <w:lang w:val="uk-UA"/>
        </w:rPr>
        <w:t>Білозерцева</w:t>
      </w:r>
      <w:proofErr w:type="spellEnd"/>
      <w:r w:rsidRPr="004347FC">
        <w:rPr>
          <w:sz w:val="28"/>
          <w:szCs w:val="28"/>
          <w:lang w:val="uk-UA"/>
        </w:rPr>
        <w:t xml:space="preserve"> Ю.Є , </w:t>
      </w:r>
      <w:proofErr w:type="spellStart"/>
      <w:r w:rsidRPr="004347FC">
        <w:rPr>
          <w:sz w:val="28"/>
          <w:szCs w:val="28"/>
          <w:lang w:val="uk-UA"/>
        </w:rPr>
        <w:t>Неметула</w:t>
      </w:r>
      <w:proofErr w:type="spellEnd"/>
      <w:r w:rsidRPr="004347FC">
        <w:rPr>
          <w:sz w:val="28"/>
          <w:szCs w:val="28"/>
          <w:lang w:val="uk-UA"/>
        </w:rPr>
        <w:t xml:space="preserve"> Е.М, </w:t>
      </w:r>
      <w:proofErr w:type="spellStart"/>
      <w:r w:rsidRPr="004347FC">
        <w:rPr>
          <w:sz w:val="28"/>
          <w:szCs w:val="28"/>
          <w:lang w:val="uk-UA"/>
        </w:rPr>
        <w:t>Степанян</w:t>
      </w:r>
      <w:proofErr w:type="spellEnd"/>
      <w:r w:rsidRPr="004347FC">
        <w:rPr>
          <w:sz w:val="28"/>
          <w:szCs w:val="28"/>
          <w:lang w:val="uk-UA"/>
        </w:rPr>
        <w:t xml:space="preserve"> Л.Ю, Коновалов О.Б, Сенченко І.Ю., Лук’янов А.,О.</w:t>
      </w:r>
    </w:p>
    <w:p w:rsidR="004347FC" w:rsidRPr="004347FC" w:rsidRDefault="004347FC" w:rsidP="004347FC">
      <w:pPr>
        <w:jc w:val="both"/>
        <w:rPr>
          <w:b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Проти : всього -  0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 xml:space="preserve">Утрималось:всього -  1( </w:t>
      </w:r>
      <w:proofErr w:type="spellStart"/>
      <w:r w:rsidRPr="004347FC">
        <w:rPr>
          <w:sz w:val="28"/>
          <w:szCs w:val="28"/>
          <w:lang w:val="uk-UA"/>
        </w:rPr>
        <w:t>Бекіров</w:t>
      </w:r>
      <w:proofErr w:type="spellEnd"/>
      <w:r w:rsidRPr="004347FC">
        <w:rPr>
          <w:sz w:val="28"/>
          <w:szCs w:val="28"/>
          <w:lang w:val="uk-UA"/>
        </w:rPr>
        <w:t xml:space="preserve"> Р.Д.)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СЛУХАЛИ: </w:t>
      </w:r>
      <w:r w:rsidRPr="004347FC">
        <w:rPr>
          <w:b/>
          <w:sz w:val="28"/>
          <w:szCs w:val="28"/>
          <w:lang w:val="uk-UA"/>
        </w:rPr>
        <w:t xml:space="preserve">4. Про розгляд заяви ./ </w:t>
      </w:r>
      <w:proofErr w:type="spellStart"/>
      <w:r w:rsidRPr="004347FC">
        <w:rPr>
          <w:b/>
          <w:sz w:val="28"/>
          <w:szCs w:val="28"/>
          <w:lang w:val="uk-UA"/>
        </w:rPr>
        <w:t>ПрАТ</w:t>
      </w:r>
      <w:proofErr w:type="spellEnd"/>
      <w:r w:rsidRPr="004347FC">
        <w:rPr>
          <w:b/>
          <w:sz w:val="28"/>
          <w:szCs w:val="28"/>
          <w:lang w:val="uk-UA"/>
        </w:rPr>
        <w:t xml:space="preserve"> « ЕК « </w:t>
      </w:r>
      <w:proofErr w:type="spellStart"/>
      <w:r w:rsidRPr="004347FC">
        <w:rPr>
          <w:b/>
          <w:sz w:val="28"/>
          <w:szCs w:val="28"/>
          <w:lang w:val="uk-UA"/>
        </w:rPr>
        <w:t>Херсонобленерго</w:t>
      </w:r>
      <w:proofErr w:type="spellEnd"/>
      <w:r w:rsidRPr="004347FC">
        <w:rPr>
          <w:b/>
          <w:sz w:val="28"/>
          <w:szCs w:val="28"/>
          <w:lang w:val="uk-UA"/>
        </w:rPr>
        <w:t>»</w:t>
      </w:r>
    </w:p>
    <w:p w:rsidR="004347FC" w:rsidRPr="004347FC" w:rsidRDefault="004347FC" w:rsidP="004347FC">
      <w:pPr>
        <w:widowControl w:val="0"/>
        <w:spacing w:line="276" w:lineRule="auto"/>
        <w:ind w:right="-5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4347FC">
        <w:rPr>
          <w:sz w:val="28"/>
          <w:szCs w:val="28"/>
          <w:shd w:val="clear" w:color="auto" w:fill="FFFFFF"/>
          <w:lang w:val="uk-UA" w:eastAsia="ru-RU"/>
        </w:rPr>
        <w:t xml:space="preserve">ДОПОВІДАЧ: </w:t>
      </w:r>
      <w:proofErr w:type="spellStart"/>
      <w:r w:rsidRPr="004347FC">
        <w:rPr>
          <w:sz w:val="28"/>
          <w:szCs w:val="28"/>
          <w:shd w:val="clear" w:color="auto" w:fill="FFFFFF"/>
          <w:lang w:val="uk-UA" w:eastAsia="ru-RU"/>
        </w:rPr>
        <w:t>Білозерцева</w:t>
      </w:r>
      <w:proofErr w:type="spellEnd"/>
      <w:r w:rsidRPr="004347FC">
        <w:rPr>
          <w:sz w:val="28"/>
          <w:szCs w:val="28"/>
          <w:shd w:val="clear" w:color="auto" w:fill="FFFFFF"/>
          <w:lang w:val="uk-UA"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         Комісією розглянуто заяву заступника технічного директора  </w:t>
      </w:r>
      <w:proofErr w:type="spellStart"/>
      <w:r w:rsidRPr="004347FC">
        <w:rPr>
          <w:sz w:val="28"/>
          <w:szCs w:val="28"/>
          <w:lang w:val="uk-UA"/>
        </w:rPr>
        <w:t>ПрАТ</w:t>
      </w:r>
      <w:proofErr w:type="spellEnd"/>
      <w:r w:rsidRPr="004347FC">
        <w:rPr>
          <w:sz w:val="28"/>
          <w:szCs w:val="28"/>
          <w:lang w:val="uk-UA"/>
        </w:rPr>
        <w:t xml:space="preserve"> «ЕК «</w:t>
      </w:r>
      <w:proofErr w:type="spellStart"/>
      <w:r w:rsidRPr="004347FC">
        <w:rPr>
          <w:sz w:val="28"/>
          <w:szCs w:val="28"/>
          <w:lang w:val="uk-UA"/>
        </w:rPr>
        <w:t>Херсонобленерго</w:t>
      </w:r>
      <w:proofErr w:type="spellEnd"/>
      <w:r w:rsidRPr="004347FC">
        <w:rPr>
          <w:sz w:val="28"/>
          <w:szCs w:val="28"/>
          <w:lang w:val="uk-UA"/>
        </w:rPr>
        <w:t>» В.А.</w:t>
      </w:r>
      <w:proofErr w:type="spellStart"/>
      <w:r w:rsidRPr="004347FC">
        <w:rPr>
          <w:sz w:val="28"/>
          <w:szCs w:val="28"/>
          <w:lang w:val="uk-UA"/>
        </w:rPr>
        <w:t>Кічіянця</w:t>
      </w:r>
      <w:proofErr w:type="spellEnd"/>
      <w:r w:rsidRPr="004347FC">
        <w:rPr>
          <w:sz w:val="28"/>
          <w:szCs w:val="28"/>
          <w:lang w:val="uk-UA"/>
        </w:rPr>
        <w:t>, схему електропостачання, підготовлено та надано на розгляд сесії проект рішення. Пропозиція комісії: відмовити в задоволенні заяви згідно наданого проекту.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lastRenderedPageBreak/>
        <w:t xml:space="preserve">  Сесія сільської ради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ВИРІШИЛА: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1.Відмовити у наданні дозволу </w:t>
      </w:r>
      <w:proofErr w:type="spellStart"/>
      <w:r w:rsidRPr="004347FC">
        <w:rPr>
          <w:sz w:val="28"/>
          <w:szCs w:val="28"/>
          <w:lang w:val="uk-UA"/>
        </w:rPr>
        <w:t>ПрАТ</w:t>
      </w:r>
      <w:proofErr w:type="spellEnd"/>
      <w:r w:rsidRPr="004347FC">
        <w:rPr>
          <w:sz w:val="28"/>
          <w:szCs w:val="28"/>
          <w:lang w:val="uk-UA"/>
        </w:rPr>
        <w:t xml:space="preserve"> «ЕК «</w:t>
      </w:r>
      <w:proofErr w:type="spellStart"/>
      <w:r w:rsidRPr="004347FC">
        <w:rPr>
          <w:sz w:val="28"/>
          <w:szCs w:val="28"/>
          <w:lang w:val="uk-UA"/>
        </w:rPr>
        <w:t>Херсонобленерго</w:t>
      </w:r>
      <w:proofErr w:type="spellEnd"/>
      <w:r w:rsidRPr="004347FC">
        <w:rPr>
          <w:sz w:val="28"/>
          <w:szCs w:val="28"/>
          <w:lang w:val="uk-UA"/>
        </w:rPr>
        <w:t>» на розробку проекту землеустрою щодо передачі в оренду земельної ділянки на період будівництва ЛЕП-10кВ від опори № 3 на КТП -10/0,4кВ № 906  ПЛ-10кВ Л -685 ПС- 35/10кВ «</w:t>
      </w:r>
      <w:proofErr w:type="spellStart"/>
      <w:r w:rsidRPr="004347FC">
        <w:rPr>
          <w:sz w:val="28"/>
          <w:szCs w:val="28"/>
          <w:lang w:val="uk-UA"/>
        </w:rPr>
        <w:t>Генгорка</w:t>
      </w:r>
      <w:proofErr w:type="spellEnd"/>
      <w:r w:rsidRPr="004347FC">
        <w:rPr>
          <w:sz w:val="28"/>
          <w:szCs w:val="28"/>
          <w:lang w:val="uk-UA"/>
        </w:rPr>
        <w:t xml:space="preserve">»  орієнтовною площею </w:t>
      </w:r>
      <w:smartTag w:uri="urn:schemas-microsoft-com:office:smarttags" w:element="metricconverter">
        <w:smartTagPr>
          <w:attr w:name="ProductID" w:val="0,0060 га"/>
        </w:smartTagPr>
        <w:r w:rsidRPr="004347FC">
          <w:rPr>
            <w:sz w:val="28"/>
            <w:szCs w:val="28"/>
            <w:lang w:val="uk-UA"/>
          </w:rPr>
          <w:t>0,0060 га</w:t>
        </w:r>
      </w:smartTag>
      <w:r w:rsidRPr="004347FC">
        <w:rPr>
          <w:sz w:val="28"/>
          <w:szCs w:val="28"/>
          <w:lang w:val="uk-UA"/>
        </w:rPr>
        <w:t xml:space="preserve"> згідно до договору про приєднання № </w:t>
      </w:r>
      <w:r>
        <w:rPr>
          <w:sz w:val="28"/>
          <w:szCs w:val="28"/>
          <w:lang w:val="uk-UA"/>
        </w:rPr>
        <w:t>***</w:t>
      </w:r>
      <w:r w:rsidRPr="004347FC">
        <w:rPr>
          <w:sz w:val="28"/>
          <w:szCs w:val="28"/>
          <w:lang w:val="uk-UA"/>
        </w:rPr>
        <w:t xml:space="preserve"> від 07.02.2018р. укладеного з </w:t>
      </w:r>
      <w:r>
        <w:rPr>
          <w:sz w:val="28"/>
          <w:szCs w:val="28"/>
          <w:lang w:val="uk-UA"/>
        </w:rPr>
        <w:t>***</w:t>
      </w:r>
      <w:r w:rsidRPr="004347FC">
        <w:rPr>
          <w:sz w:val="28"/>
          <w:szCs w:val="28"/>
          <w:lang w:val="uk-UA"/>
        </w:rPr>
        <w:t xml:space="preserve"> у зв’язку з тим, що  схема, яка пропонується для будівництва ЛЕП не відповідає містобудівній документації, а саме: генеральному плану забудови  населеного пункту  с. Генічеська Гірка. 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347FC" w:rsidRPr="004347FC" w:rsidRDefault="004347FC" w:rsidP="004347FC">
      <w:pPr>
        <w:jc w:val="both"/>
        <w:rPr>
          <w:b/>
          <w:color w:val="000000"/>
          <w:sz w:val="28"/>
          <w:szCs w:val="28"/>
          <w:lang w:val="uk-UA"/>
        </w:rPr>
      </w:pPr>
      <w:r w:rsidRPr="004347FC">
        <w:rPr>
          <w:b/>
          <w:color w:val="000000"/>
          <w:sz w:val="28"/>
          <w:szCs w:val="28"/>
          <w:lang w:val="uk-UA"/>
        </w:rPr>
        <w:t>Голосували: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b/>
          <w:color w:val="000000"/>
          <w:sz w:val="28"/>
          <w:szCs w:val="28"/>
          <w:lang w:val="uk-UA"/>
        </w:rPr>
        <w:t xml:space="preserve">За : всього -  14; одноголосно </w:t>
      </w:r>
      <w:r w:rsidRPr="004347FC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347FC">
        <w:rPr>
          <w:color w:val="000000"/>
          <w:sz w:val="28"/>
          <w:szCs w:val="28"/>
          <w:lang w:val="uk-UA"/>
        </w:rPr>
        <w:t>Плохушко</w:t>
      </w:r>
      <w:proofErr w:type="spellEnd"/>
      <w:r w:rsidRPr="004347FC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347FC">
        <w:rPr>
          <w:sz w:val="28"/>
          <w:szCs w:val="28"/>
          <w:lang w:val="uk-UA"/>
        </w:rPr>
        <w:t>Пуляєва</w:t>
      </w:r>
      <w:proofErr w:type="spellEnd"/>
      <w:r w:rsidRPr="004347FC">
        <w:rPr>
          <w:sz w:val="28"/>
          <w:szCs w:val="28"/>
          <w:lang w:val="uk-UA"/>
        </w:rPr>
        <w:t xml:space="preserve"> І.В, </w:t>
      </w:r>
      <w:proofErr w:type="spellStart"/>
      <w:r w:rsidRPr="004347FC">
        <w:rPr>
          <w:sz w:val="28"/>
          <w:szCs w:val="28"/>
          <w:lang w:val="uk-UA"/>
        </w:rPr>
        <w:t>Дериглазов</w:t>
      </w:r>
      <w:proofErr w:type="spellEnd"/>
      <w:r w:rsidRPr="004347FC">
        <w:rPr>
          <w:sz w:val="28"/>
          <w:szCs w:val="28"/>
          <w:lang w:val="uk-UA"/>
        </w:rPr>
        <w:t xml:space="preserve"> М.В., </w:t>
      </w:r>
      <w:proofErr w:type="spellStart"/>
      <w:r w:rsidRPr="004347FC">
        <w:rPr>
          <w:sz w:val="28"/>
          <w:szCs w:val="28"/>
          <w:lang w:val="uk-UA"/>
        </w:rPr>
        <w:t>Бекіров</w:t>
      </w:r>
      <w:proofErr w:type="spellEnd"/>
      <w:r w:rsidRPr="004347FC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347FC">
        <w:rPr>
          <w:sz w:val="28"/>
          <w:szCs w:val="28"/>
          <w:lang w:val="uk-UA"/>
        </w:rPr>
        <w:t>Челєбієва</w:t>
      </w:r>
      <w:proofErr w:type="spellEnd"/>
      <w:r w:rsidRPr="004347FC">
        <w:rPr>
          <w:sz w:val="28"/>
          <w:szCs w:val="28"/>
          <w:lang w:val="uk-UA"/>
        </w:rPr>
        <w:t xml:space="preserve"> З.М, </w:t>
      </w:r>
      <w:proofErr w:type="spellStart"/>
      <w:r w:rsidRPr="004347FC">
        <w:rPr>
          <w:sz w:val="28"/>
          <w:szCs w:val="28"/>
          <w:lang w:val="uk-UA"/>
        </w:rPr>
        <w:t>Зевадінов</w:t>
      </w:r>
      <w:proofErr w:type="spellEnd"/>
      <w:r w:rsidRPr="004347FC">
        <w:rPr>
          <w:sz w:val="28"/>
          <w:szCs w:val="28"/>
          <w:lang w:val="uk-UA"/>
        </w:rPr>
        <w:t xml:space="preserve"> М,Е.,  </w:t>
      </w:r>
      <w:proofErr w:type="spellStart"/>
      <w:r w:rsidRPr="004347FC">
        <w:rPr>
          <w:sz w:val="28"/>
          <w:szCs w:val="28"/>
          <w:lang w:val="uk-UA"/>
        </w:rPr>
        <w:t>Білозерцева</w:t>
      </w:r>
      <w:proofErr w:type="spellEnd"/>
      <w:r w:rsidRPr="004347FC">
        <w:rPr>
          <w:sz w:val="28"/>
          <w:szCs w:val="28"/>
          <w:lang w:val="uk-UA"/>
        </w:rPr>
        <w:t xml:space="preserve"> Ю.Є , </w:t>
      </w:r>
      <w:proofErr w:type="spellStart"/>
      <w:r w:rsidRPr="004347FC">
        <w:rPr>
          <w:sz w:val="28"/>
          <w:szCs w:val="28"/>
          <w:lang w:val="uk-UA"/>
        </w:rPr>
        <w:t>Неметула</w:t>
      </w:r>
      <w:proofErr w:type="spellEnd"/>
      <w:r w:rsidRPr="004347FC">
        <w:rPr>
          <w:sz w:val="28"/>
          <w:szCs w:val="28"/>
          <w:lang w:val="uk-UA"/>
        </w:rPr>
        <w:t xml:space="preserve"> Е.М, </w:t>
      </w:r>
      <w:proofErr w:type="spellStart"/>
      <w:r w:rsidRPr="004347FC">
        <w:rPr>
          <w:sz w:val="28"/>
          <w:szCs w:val="28"/>
          <w:lang w:val="uk-UA"/>
        </w:rPr>
        <w:t>Степанян</w:t>
      </w:r>
      <w:proofErr w:type="spellEnd"/>
      <w:r w:rsidRPr="004347FC">
        <w:rPr>
          <w:sz w:val="28"/>
          <w:szCs w:val="28"/>
          <w:lang w:val="uk-UA"/>
        </w:rPr>
        <w:t xml:space="preserve"> Л.Ю, Коновалов О.Б, Сенченко І.Ю., Лук’янов А.,О.</w:t>
      </w:r>
    </w:p>
    <w:p w:rsidR="004347FC" w:rsidRPr="004347FC" w:rsidRDefault="004347FC" w:rsidP="004347FC">
      <w:pPr>
        <w:jc w:val="both"/>
        <w:rPr>
          <w:b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Проти : всього -  0</w:t>
      </w:r>
    </w:p>
    <w:p w:rsidR="004347FC" w:rsidRPr="004347FC" w:rsidRDefault="004347FC" w:rsidP="004347FC">
      <w:pPr>
        <w:jc w:val="both"/>
        <w:rPr>
          <w:color w:val="0D0D0D"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Утрималось:всього -  0</w:t>
      </w:r>
    </w:p>
    <w:p w:rsidR="004347FC" w:rsidRPr="004347FC" w:rsidRDefault="004347FC" w:rsidP="004347FC">
      <w:pPr>
        <w:jc w:val="both"/>
        <w:rPr>
          <w:lang w:val="uk-UA"/>
        </w:rPr>
      </w:pPr>
      <w:r w:rsidRPr="004347FC">
        <w:rPr>
          <w:lang w:val="uk-UA"/>
        </w:rPr>
        <w:t>/ рішення № 995 додається</w:t>
      </w:r>
    </w:p>
    <w:p w:rsidR="004347FC" w:rsidRPr="004347FC" w:rsidRDefault="004347FC" w:rsidP="004347FC">
      <w:pPr>
        <w:rPr>
          <w:lang w:val="uk-UA"/>
        </w:rPr>
      </w:pPr>
    </w:p>
    <w:p w:rsidR="004347FC" w:rsidRPr="004347FC" w:rsidRDefault="004347FC" w:rsidP="004347FC">
      <w:pPr>
        <w:jc w:val="both"/>
        <w:rPr>
          <w:b/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СЛУХАЛИ: </w:t>
      </w:r>
      <w:r w:rsidRPr="004347FC">
        <w:rPr>
          <w:b/>
          <w:sz w:val="28"/>
          <w:szCs w:val="28"/>
          <w:lang w:val="uk-UA"/>
        </w:rPr>
        <w:t>6.</w:t>
      </w:r>
      <w:r w:rsidRPr="004347FC">
        <w:rPr>
          <w:sz w:val="28"/>
          <w:szCs w:val="28"/>
          <w:lang w:val="uk-UA"/>
        </w:rPr>
        <w:t xml:space="preserve"> </w:t>
      </w:r>
      <w:r w:rsidRPr="004347FC">
        <w:rPr>
          <w:b/>
          <w:sz w:val="28"/>
          <w:szCs w:val="28"/>
          <w:lang w:val="uk-UA"/>
        </w:rPr>
        <w:t>Про скасування рішення 39 сесії 5 скликання № 587 від 24.07.2008р. та надання дозволу на розробку проекту землеустрою щодо відведення в оренду земельної ділянки</w:t>
      </w:r>
    </w:p>
    <w:p w:rsidR="004347FC" w:rsidRPr="004347FC" w:rsidRDefault="004347FC" w:rsidP="004347FC">
      <w:pPr>
        <w:widowControl w:val="0"/>
        <w:spacing w:line="276" w:lineRule="auto"/>
        <w:ind w:right="-5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4347FC">
        <w:rPr>
          <w:sz w:val="28"/>
          <w:szCs w:val="28"/>
          <w:shd w:val="clear" w:color="auto" w:fill="FFFFFF"/>
          <w:lang w:val="uk-UA" w:eastAsia="ru-RU"/>
        </w:rPr>
        <w:t xml:space="preserve">ДОПОВІДАЧ: </w:t>
      </w:r>
      <w:proofErr w:type="spellStart"/>
      <w:r w:rsidRPr="004347FC">
        <w:rPr>
          <w:sz w:val="28"/>
          <w:szCs w:val="28"/>
          <w:shd w:val="clear" w:color="auto" w:fill="FFFFFF"/>
          <w:lang w:val="uk-UA" w:eastAsia="ru-RU"/>
        </w:rPr>
        <w:t>Білозерцева</w:t>
      </w:r>
      <w:proofErr w:type="spellEnd"/>
      <w:r w:rsidRPr="004347FC">
        <w:rPr>
          <w:sz w:val="28"/>
          <w:szCs w:val="28"/>
          <w:shd w:val="clear" w:color="auto" w:fill="FFFFFF"/>
          <w:lang w:val="uk-UA"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4347FC" w:rsidRPr="004347FC" w:rsidRDefault="004347FC" w:rsidP="004347FC">
      <w:pPr>
        <w:ind w:firstLine="360"/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Комісією розглянуто заяву гр. України </w:t>
      </w:r>
      <w:r>
        <w:rPr>
          <w:sz w:val="28"/>
          <w:szCs w:val="28"/>
          <w:lang w:val="uk-UA"/>
        </w:rPr>
        <w:t>***</w:t>
      </w:r>
      <w:r w:rsidRPr="004347FC">
        <w:rPr>
          <w:sz w:val="28"/>
          <w:szCs w:val="28"/>
          <w:lang w:val="uk-UA"/>
        </w:rPr>
        <w:t>, договір купівлі-продажу незавершеного будівництва споруди ангару та надані документи, підготовлено для розгляду сесією проект рішення. Пропозиція комісії: задовольнити заяву , затвердити наданий проект .</w:t>
      </w:r>
    </w:p>
    <w:p w:rsidR="004347FC" w:rsidRPr="004347FC" w:rsidRDefault="004347FC" w:rsidP="004347FC">
      <w:pPr>
        <w:ind w:firstLine="360"/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347FC" w:rsidRPr="004347FC" w:rsidRDefault="004347FC" w:rsidP="004347FC">
      <w:pPr>
        <w:ind w:firstLine="360"/>
        <w:jc w:val="both"/>
        <w:rPr>
          <w:sz w:val="28"/>
          <w:szCs w:val="28"/>
          <w:lang w:val="uk-UA"/>
        </w:rPr>
      </w:pP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Сесія сільської ради</w:t>
      </w:r>
    </w:p>
    <w:p w:rsidR="004347FC" w:rsidRPr="004347FC" w:rsidRDefault="004347FC" w:rsidP="004347FC">
      <w:pPr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ВИРІШИЛА:</w:t>
      </w:r>
    </w:p>
    <w:p w:rsidR="004347FC" w:rsidRPr="004347FC" w:rsidRDefault="004347FC" w:rsidP="004347FC">
      <w:pPr>
        <w:rPr>
          <w:sz w:val="28"/>
          <w:szCs w:val="28"/>
          <w:lang w:val="uk-UA"/>
        </w:rPr>
      </w:pP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1.Скасувати рішення 39  сесії 5 скликання № 587 від 24.07.2008р. «Про надання дозволу на розробку технічної документації із землеустрою щодо передачі в оренду земельної ділянки, в зв’язку зі змінами в законодавстві.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2.Надати </w:t>
      </w:r>
      <w:r>
        <w:rPr>
          <w:sz w:val="28"/>
          <w:szCs w:val="28"/>
          <w:lang w:val="uk-UA"/>
        </w:rPr>
        <w:t>***</w:t>
      </w:r>
      <w:r w:rsidRPr="004347FC">
        <w:rPr>
          <w:sz w:val="28"/>
          <w:szCs w:val="28"/>
          <w:lang w:val="uk-UA"/>
        </w:rPr>
        <w:t xml:space="preserve"> дозвіл на розробку проекту землеустрою щодо відведення в оренду земельної ділянки строком на 49 років орієнтовною площею </w:t>
      </w:r>
      <w:smartTag w:uri="urn:schemas-microsoft-com:office:smarttags" w:element="metricconverter">
        <w:smartTagPr>
          <w:attr w:name="ProductID" w:val="0,1900 га"/>
        </w:smartTagPr>
        <w:r w:rsidRPr="004347FC">
          <w:rPr>
            <w:sz w:val="28"/>
            <w:szCs w:val="28"/>
            <w:lang w:val="uk-UA"/>
          </w:rPr>
          <w:t>0,1900 га</w:t>
        </w:r>
      </w:smartTag>
      <w:r w:rsidRPr="004347FC">
        <w:rPr>
          <w:sz w:val="28"/>
          <w:szCs w:val="28"/>
          <w:lang w:val="uk-UA"/>
        </w:rPr>
        <w:t xml:space="preserve"> в с. </w:t>
      </w:r>
      <w:proofErr w:type="spellStart"/>
      <w:r w:rsidRPr="004347FC">
        <w:rPr>
          <w:sz w:val="28"/>
          <w:szCs w:val="28"/>
          <w:lang w:val="uk-UA"/>
        </w:rPr>
        <w:t>Щасливцеве</w:t>
      </w:r>
      <w:proofErr w:type="spellEnd"/>
      <w:r w:rsidRPr="004347FC">
        <w:rPr>
          <w:sz w:val="28"/>
          <w:szCs w:val="28"/>
          <w:lang w:val="uk-UA"/>
        </w:rPr>
        <w:t xml:space="preserve">  Генічеського району Херсонської області для розміщення існуючого ангару із земель житлової та громадської забудови </w:t>
      </w:r>
      <w:proofErr w:type="spellStart"/>
      <w:r w:rsidRPr="004347FC">
        <w:rPr>
          <w:sz w:val="28"/>
          <w:szCs w:val="28"/>
          <w:lang w:val="uk-UA"/>
        </w:rPr>
        <w:t>Щасливцевської</w:t>
      </w:r>
      <w:proofErr w:type="spellEnd"/>
      <w:r w:rsidRPr="004347FC">
        <w:rPr>
          <w:sz w:val="28"/>
          <w:szCs w:val="28"/>
          <w:lang w:val="uk-UA"/>
        </w:rPr>
        <w:t xml:space="preserve"> сільської ради та присвоїти земельній ділянці адресу с. </w:t>
      </w:r>
      <w:proofErr w:type="spellStart"/>
      <w:r w:rsidRPr="004347FC">
        <w:rPr>
          <w:sz w:val="28"/>
          <w:szCs w:val="28"/>
          <w:lang w:val="uk-UA"/>
        </w:rPr>
        <w:t>Щасливцеве</w:t>
      </w:r>
      <w:proofErr w:type="spellEnd"/>
      <w:r w:rsidRPr="004347FC">
        <w:rPr>
          <w:sz w:val="28"/>
          <w:szCs w:val="28"/>
          <w:lang w:val="uk-UA"/>
        </w:rPr>
        <w:t xml:space="preserve">, вул. Миру, </w:t>
      </w:r>
      <w:r>
        <w:rPr>
          <w:sz w:val="28"/>
          <w:szCs w:val="28"/>
          <w:lang w:val="uk-UA"/>
        </w:rPr>
        <w:t>***</w:t>
      </w:r>
      <w:r w:rsidRPr="004347FC">
        <w:rPr>
          <w:sz w:val="28"/>
          <w:szCs w:val="28"/>
          <w:lang w:val="uk-UA"/>
        </w:rPr>
        <w:t xml:space="preserve"> 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lastRenderedPageBreak/>
        <w:t>3.Гр.</w:t>
      </w:r>
      <w:r>
        <w:rPr>
          <w:sz w:val="28"/>
          <w:szCs w:val="28"/>
          <w:lang w:val="uk-UA"/>
        </w:rPr>
        <w:t>***</w:t>
      </w:r>
      <w:r w:rsidRPr="004347FC">
        <w:rPr>
          <w:sz w:val="28"/>
          <w:szCs w:val="28"/>
          <w:lang w:val="uk-UA"/>
        </w:rPr>
        <w:t xml:space="preserve"> звернутись до землевпорядної організації, яка має відповідний дозвіл на виконання цих робіт замовити за свій рахунок розробку проекту землеустрою  щодо відведення в оренду вищезазначеної земельної ділянки.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4.Контроль за виконанням рішення  на комісію з питань регулювання земельних відносин та охорони навколишнього середовища.</w:t>
      </w:r>
    </w:p>
    <w:p w:rsidR="004347FC" w:rsidRPr="004347FC" w:rsidRDefault="004347FC" w:rsidP="004347FC">
      <w:pPr>
        <w:jc w:val="both"/>
        <w:rPr>
          <w:b/>
          <w:color w:val="000000"/>
          <w:sz w:val="28"/>
          <w:szCs w:val="28"/>
          <w:lang w:val="uk-UA"/>
        </w:rPr>
      </w:pPr>
      <w:r w:rsidRPr="004347FC">
        <w:rPr>
          <w:b/>
          <w:color w:val="000000"/>
          <w:sz w:val="28"/>
          <w:szCs w:val="28"/>
          <w:lang w:val="uk-UA"/>
        </w:rPr>
        <w:t>Голосували: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b/>
          <w:color w:val="000000"/>
          <w:sz w:val="28"/>
          <w:szCs w:val="28"/>
          <w:lang w:val="uk-UA"/>
        </w:rPr>
        <w:t xml:space="preserve">За : всього -  13;  </w:t>
      </w:r>
      <w:r w:rsidRPr="004347FC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347FC">
        <w:rPr>
          <w:color w:val="000000"/>
          <w:sz w:val="28"/>
          <w:szCs w:val="28"/>
          <w:lang w:val="uk-UA"/>
        </w:rPr>
        <w:t>Плохушко</w:t>
      </w:r>
      <w:proofErr w:type="spellEnd"/>
      <w:r w:rsidRPr="004347FC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347FC">
        <w:rPr>
          <w:sz w:val="28"/>
          <w:szCs w:val="28"/>
          <w:lang w:val="uk-UA"/>
        </w:rPr>
        <w:t>Пуляєва</w:t>
      </w:r>
      <w:proofErr w:type="spellEnd"/>
      <w:r w:rsidRPr="004347FC">
        <w:rPr>
          <w:sz w:val="28"/>
          <w:szCs w:val="28"/>
          <w:lang w:val="uk-UA"/>
        </w:rPr>
        <w:t xml:space="preserve"> І.В, </w:t>
      </w:r>
      <w:proofErr w:type="spellStart"/>
      <w:r w:rsidRPr="004347FC">
        <w:rPr>
          <w:sz w:val="28"/>
          <w:szCs w:val="28"/>
          <w:lang w:val="uk-UA"/>
        </w:rPr>
        <w:t>Дериглазов</w:t>
      </w:r>
      <w:proofErr w:type="spellEnd"/>
      <w:r w:rsidRPr="004347FC">
        <w:rPr>
          <w:sz w:val="28"/>
          <w:szCs w:val="28"/>
          <w:lang w:val="uk-UA"/>
        </w:rPr>
        <w:t xml:space="preserve"> М.В., </w:t>
      </w:r>
      <w:proofErr w:type="spellStart"/>
      <w:r w:rsidRPr="004347FC">
        <w:rPr>
          <w:sz w:val="28"/>
          <w:szCs w:val="28"/>
          <w:lang w:val="uk-UA"/>
        </w:rPr>
        <w:t>Бекіров</w:t>
      </w:r>
      <w:proofErr w:type="spellEnd"/>
      <w:r w:rsidRPr="004347FC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347FC">
        <w:rPr>
          <w:sz w:val="28"/>
          <w:szCs w:val="28"/>
          <w:lang w:val="uk-UA"/>
        </w:rPr>
        <w:t>Челєбієва</w:t>
      </w:r>
      <w:proofErr w:type="spellEnd"/>
      <w:r w:rsidRPr="004347FC">
        <w:rPr>
          <w:sz w:val="28"/>
          <w:szCs w:val="28"/>
          <w:lang w:val="uk-UA"/>
        </w:rPr>
        <w:t xml:space="preserve"> З.М, </w:t>
      </w:r>
      <w:proofErr w:type="spellStart"/>
      <w:r w:rsidRPr="004347FC">
        <w:rPr>
          <w:sz w:val="28"/>
          <w:szCs w:val="28"/>
          <w:lang w:val="uk-UA"/>
        </w:rPr>
        <w:t>Зевадінов</w:t>
      </w:r>
      <w:proofErr w:type="spellEnd"/>
      <w:r w:rsidRPr="004347FC">
        <w:rPr>
          <w:sz w:val="28"/>
          <w:szCs w:val="28"/>
          <w:lang w:val="uk-UA"/>
        </w:rPr>
        <w:t xml:space="preserve"> М,Е.,  </w:t>
      </w:r>
      <w:proofErr w:type="spellStart"/>
      <w:r w:rsidRPr="004347FC">
        <w:rPr>
          <w:sz w:val="28"/>
          <w:szCs w:val="28"/>
          <w:lang w:val="uk-UA"/>
        </w:rPr>
        <w:t>Білозерцева</w:t>
      </w:r>
      <w:proofErr w:type="spellEnd"/>
      <w:r w:rsidRPr="004347FC">
        <w:rPr>
          <w:sz w:val="28"/>
          <w:szCs w:val="28"/>
          <w:lang w:val="uk-UA"/>
        </w:rPr>
        <w:t xml:space="preserve"> Ю.Є , </w:t>
      </w:r>
      <w:proofErr w:type="spellStart"/>
      <w:r w:rsidRPr="004347FC">
        <w:rPr>
          <w:sz w:val="28"/>
          <w:szCs w:val="28"/>
          <w:lang w:val="uk-UA"/>
        </w:rPr>
        <w:t>Неметула</w:t>
      </w:r>
      <w:proofErr w:type="spellEnd"/>
      <w:r w:rsidRPr="004347FC">
        <w:rPr>
          <w:sz w:val="28"/>
          <w:szCs w:val="28"/>
          <w:lang w:val="uk-UA"/>
        </w:rPr>
        <w:t xml:space="preserve"> Е.М, Коновалов О.Б, Сенченко І.Ю., Лук’янов А.,О.</w:t>
      </w:r>
    </w:p>
    <w:p w:rsidR="004347FC" w:rsidRPr="004347FC" w:rsidRDefault="004347FC" w:rsidP="004347FC">
      <w:pPr>
        <w:jc w:val="both"/>
        <w:rPr>
          <w:b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Проти : всього -  0</w:t>
      </w:r>
    </w:p>
    <w:p w:rsidR="004347FC" w:rsidRPr="004347FC" w:rsidRDefault="004347FC" w:rsidP="004347FC">
      <w:pPr>
        <w:jc w:val="both"/>
        <w:rPr>
          <w:color w:val="0D0D0D"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 xml:space="preserve">Утрималось:всього -  1 </w:t>
      </w:r>
      <w:proofErr w:type="spellStart"/>
      <w:r w:rsidRPr="004347FC">
        <w:rPr>
          <w:sz w:val="28"/>
          <w:szCs w:val="28"/>
          <w:lang w:val="uk-UA"/>
        </w:rPr>
        <w:t>Степанян</w:t>
      </w:r>
      <w:proofErr w:type="spellEnd"/>
      <w:r w:rsidRPr="004347FC">
        <w:rPr>
          <w:sz w:val="28"/>
          <w:szCs w:val="28"/>
          <w:lang w:val="uk-UA"/>
        </w:rPr>
        <w:t xml:space="preserve"> Л.Ю</w:t>
      </w:r>
    </w:p>
    <w:p w:rsidR="004347FC" w:rsidRPr="004347FC" w:rsidRDefault="004347FC" w:rsidP="004347FC">
      <w:pPr>
        <w:rPr>
          <w:lang w:val="uk-UA"/>
        </w:rPr>
      </w:pPr>
      <w:r w:rsidRPr="004347FC">
        <w:rPr>
          <w:lang w:val="uk-UA"/>
        </w:rPr>
        <w:t>/рішення № 996 додається</w:t>
      </w:r>
    </w:p>
    <w:p w:rsidR="004347FC" w:rsidRPr="004347FC" w:rsidRDefault="004347FC" w:rsidP="004347FC">
      <w:pPr>
        <w:rPr>
          <w:lang w:val="uk-UA"/>
        </w:rPr>
      </w:pPr>
    </w:p>
    <w:p w:rsidR="004347FC" w:rsidRPr="004347FC" w:rsidRDefault="004347FC" w:rsidP="004347FC">
      <w:pPr>
        <w:tabs>
          <w:tab w:val="center" w:pos="567"/>
          <w:tab w:val="center" w:pos="1134"/>
        </w:tabs>
        <w:jc w:val="both"/>
        <w:rPr>
          <w:b/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СЛУХАЛИ: </w:t>
      </w:r>
      <w:r w:rsidRPr="004347FC">
        <w:rPr>
          <w:b/>
          <w:sz w:val="28"/>
          <w:szCs w:val="28"/>
          <w:lang w:val="uk-UA"/>
        </w:rPr>
        <w:t xml:space="preserve">7. Про надання дозволу на розробку проекту землеустрою щодо передачі в оренду земельних ділянок для будівництва повітряної лінії </w:t>
      </w:r>
      <w:proofErr w:type="spellStart"/>
      <w:r w:rsidRPr="004347FC">
        <w:rPr>
          <w:b/>
          <w:sz w:val="28"/>
          <w:szCs w:val="28"/>
          <w:lang w:val="uk-UA"/>
        </w:rPr>
        <w:t>ПрАТ«ЕК</w:t>
      </w:r>
      <w:proofErr w:type="spellEnd"/>
      <w:r w:rsidRPr="004347FC">
        <w:rPr>
          <w:b/>
          <w:sz w:val="28"/>
          <w:szCs w:val="28"/>
          <w:lang w:val="uk-UA"/>
        </w:rPr>
        <w:t xml:space="preserve"> «</w:t>
      </w:r>
      <w:proofErr w:type="spellStart"/>
      <w:r w:rsidRPr="004347FC">
        <w:rPr>
          <w:b/>
          <w:sz w:val="28"/>
          <w:szCs w:val="28"/>
          <w:lang w:val="uk-UA"/>
        </w:rPr>
        <w:t>Херсонобленерго</w:t>
      </w:r>
      <w:proofErr w:type="spellEnd"/>
      <w:r w:rsidRPr="004347FC">
        <w:rPr>
          <w:b/>
          <w:sz w:val="28"/>
          <w:szCs w:val="28"/>
          <w:lang w:val="uk-UA"/>
        </w:rPr>
        <w:t>»</w:t>
      </w:r>
    </w:p>
    <w:p w:rsidR="004347FC" w:rsidRPr="004347FC" w:rsidRDefault="004347FC" w:rsidP="004347FC">
      <w:pPr>
        <w:widowControl w:val="0"/>
        <w:spacing w:line="276" w:lineRule="auto"/>
        <w:ind w:right="-5"/>
        <w:jc w:val="both"/>
        <w:rPr>
          <w:sz w:val="28"/>
          <w:szCs w:val="28"/>
          <w:shd w:val="clear" w:color="auto" w:fill="FFFFFF"/>
          <w:lang w:val="uk-UA" w:eastAsia="ru-RU"/>
        </w:rPr>
      </w:pPr>
      <w:r w:rsidRPr="004347FC">
        <w:rPr>
          <w:sz w:val="28"/>
          <w:szCs w:val="28"/>
          <w:shd w:val="clear" w:color="auto" w:fill="FFFFFF"/>
          <w:lang w:val="uk-UA" w:eastAsia="ru-RU"/>
        </w:rPr>
        <w:t xml:space="preserve">ДОПОВІДАЧ: </w:t>
      </w:r>
      <w:proofErr w:type="spellStart"/>
      <w:r w:rsidRPr="004347FC">
        <w:rPr>
          <w:sz w:val="28"/>
          <w:szCs w:val="28"/>
          <w:shd w:val="clear" w:color="auto" w:fill="FFFFFF"/>
          <w:lang w:val="uk-UA" w:eastAsia="ru-RU"/>
        </w:rPr>
        <w:t>Білозерцева</w:t>
      </w:r>
      <w:proofErr w:type="spellEnd"/>
      <w:r w:rsidRPr="004347FC">
        <w:rPr>
          <w:sz w:val="28"/>
          <w:szCs w:val="28"/>
          <w:shd w:val="clear" w:color="auto" w:fill="FFFFFF"/>
          <w:lang w:val="uk-UA" w:eastAsia="ru-RU"/>
        </w:rPr>
        <w:t xml:space="preserve"> Ю.Є. – голова комісії з питань регулювання земельних відносин та охорони навколишнього середовища.</w:t>
      </w:r>
    </w:p>
    <w:p w:rsidR="004347FC" w:rsidRPr="004347FC" w:rsidRDefault="004347FC" w:rsidP="004347FC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Комісією  розглянуто заяву заступника технічного директора  </w:t>
      </w:r>
      <w:proofErr w:type="spellStart"/>
      <w:r w:rsidRPr="004347FC">
        <w:rPr>
          <w:sz w:val="28"/>
          <w:szCs w:val="28"/>
          <w:lang w:val="uk-UA"/>
        </w:rPr>
        <w:t>ПрАТ</w:t>
      </w:r>
      <w:proofErr w:type="spellEnd"/>
      <w:r w:rsidRPr="004347FC">
        <w:rPr>
          <w:sz w:val="28"/>
          <w:szCs w:val="28"/>
          <w:lang w:val="uk-UA"/>
        </w:rPr>
        <w:t xml:space="preserve"> «ЕК «</w:t>
      </w:r>
      <w:proofErr w:type="spellStart"/>
      <w:r w:rsidRPr="004347FC">
        <w:rPr>
          <w:sz w:val="28"/>
          <w:szCs w:val="28"/>
          <w:lang w:val="uk-UA"/>
        </w:rPr>
        <w:t>Херсонобленерго</w:t>
      </w:r>
      <w:proofErr w:type="spellEnd"/>
      <w:r w:rsidRPr="004347FC">
        <w:rPr>
          <w:sz w:val="28"/>
          <w:szCs w:val="28"/>
          <w:lang w:val="uk-UA"/>
        </w:rPr>
        <w:t>» В.А.</w:t>
      </w:r>
      <w:proofErr w:type="spellStart"/>
      <w:r w:rsidRPr="004347FC">
        <w:rPr>
          <w:sz w:val="28"/>
          <w:szCs w:val="28"/>
          <w:lang w:val="uk-UA"/>
        </w:rPr>
        <w:t>Кічіянця</w:t>
      </w:r>
      <w:proofErr w:type="spellEnd"/>
      <w:r w:rsidRPr="004347FC">
        <w:rPr>
          <w:sz w:val="28"/>
          <w:szCs w:val="28"/>
          <w:lang w:val="uk-UA"/>
        </w:rPr>
        <w:t>, схему електропостачання, підготовлено та надано на розгляд сесії проект рішення. Пропозиція комісії: задовольнити заяву згідно наданого проекту.</w:t>
      </w:r>
    </w:p>
    <w:p w:rsidR="004347FC" w:rsidRPr="004347FC" w:rsidRDefault="004347FC" w:rsidP="004347FC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347FC" w:rsidRPr="004347FC" w:rsidRDefault="004347FC" w:rsidP="004347FC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</w:p>
    <w:p w:rsidR="004347FC" w:rsidRPr="004347FC" w:rsidRDefault="004347FC" w:rsidP="004347FC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 Сесія сільської ради</w:t>
      </w:r>
    </w:p>
    <w:p w:rsidR="004347FC" w:rsidRPr="004347FC" w:rsidRDefault="004347FC" w:rsidP="004347FC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ВИРІШИЛА:</w:t>
      </w:r>
    </w:p>
    <w:p w:rsidR="004347FC" w:rsidRPr="004347FC" w:rsidRDefault="004347FC" w:rsidP="004347FC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</w:p>
    <w:p w:rsidR="004347FC" w:rsidRPr="004347FC" w:rsidRDefault="004347FC" w:rsidP="004347FC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1.Дати дозвіл </w:t>
      </w:r>
      <w:proofErr w:type="spellStart"/>
      <w:r w:rsidRPr="004347FC">
        <w:rPr>
          <w:sz w:val="28"/>
          <w:szCs w:val="28"/>
          <w:lang w:val="uk-UA"/>
        </w:rPr>
        <w:t>ПрАТ</w:t>
      </w:r>
      <w:proofErr w:type="spellEnd"/>
      <w:r w:rsidRPr="004347FC">
        <w:rPr>
          <w:sz w:val="28"/>
          <w:szCs w:val="28"/>
          <w:lang w:val="uk-UA"/>
        </w:rPr>
        <w:t xml:space="preserve"> «ЕК «</w:t>
      </w:r>
      <w:proofErr w:type="spellStart"/>
      <w:r w:rsidRPr="004347FC">
        <w:rPr>
          <w:sz w:val="28"/>
          <w:szCs w:val="28"/>
          <w:lang w:val="uk-UA"/>
        </w:rPr>
        <w:t>Херсонобленерго</w:t>
      </w:r>
      <w:proofErr w:type="spellEnd"/>
      <w:r w:rsidRPr="004347FC">
        <w:rPr>
          <w:sz w:val="28"/>
          <w:szCs w:val="28"/>
          <w:lang w:val="uk-UA"/>
        </w:rPr>
        <w:t>» на розробку проекту землеустрою щодо відведення земельної ділянки  в оренду строком на 49 років під опору № 43 «а»   ПЛ-10кВ ф.692 ПС-35/10кВ «</w:t>
      </w:r>
      <w:proofErr w:type="spellStart"/>
      <w:r w:rsidRPr="004347FC">
        <w:rPr>
          <w:sz w:val="28"/>
          <w:szCs w:val="28"/>
          <w:lang w:val="uk-UA"/>
        </w:rPr>
        <w:t>Счастливцево</w:t>
      </w:r>
      <w:proofErr w:type="spellEnd"/>
      <w:r w:rsidRPr="004347FC">
        <w:rPr>
          <w:sz w:val="28"/>
          <w:szCs w:val="28"/>
          <w:lang w:val="uk-UA"/>
        </w:rPr>
        <w:t xml:space="preserve">» загальною орієнтовною площею </w:t>
      </w:r>
      <w:smartTag w:uri="urn:schemas-microsoft-com:office:smarttags" w:element="metricconverter">
        <w:smartTagPr>
          <w:attr w:name="ProductID" w:val="0,0035 га"/>
        </w:smartTagPr>
        <w:r w:rsidRPr="004347FC">
          <w:rPr>
            <w:sz w:val="28"/>
            <w:szCs w:val="28"/>
            <w:lang w:val="uk-UA"/>
          </w:rPr>
          <w:t>0,0035 га</w:t>
        </w:r>
      </w:smartTag>
      <w:r w:rsidRPr="004347FC">
        <w:rPr>
          <w:sz w:val="28"/>
          <w:szCs w:val="28"/>
          <w:lang w:val="uk-UA"/>
        </w:rPr>
        <w:t xml:space="preserve">, розташованої за адресою с. Генічеська Гірка, вул. Азовська, 117 Генічеського району Херсонської області із земель запасу житлової та громадської забудови (землі загального користування) </w:t>
      </w:r>
      <w:proofErr w:type="spellStart"/>
      <w:r w:rsidRPr="004347FC">
        <w:rPr>
          <w:sz w:val="28"/>
          <w:szCs w:val="28"/>
          <w:lang w:val="uk-UA"/>
        </w:rPr>
        <w:t>Щасливцевської</w:t>
      </w:r>
      <w:proofErr w:type="spellEnd"/>
      <w:r w:rsidRPr="004347FC">
        <w:rPr>
          <w:sz w:val="28"/>
          <w:szCs w:val="28"/>
          <w:lang w:val="uk-UA"/>
        </w:rPr>
        <w:t xml:space="preserve"> сільської ради, для забезпечення приєднання житлового будинку, господарських будівель і споруд згідно договору про приєднання № </w:t>
      </w:r>
      <w:r>
        <w:rPr>
          <w:sz w:val="28"/>
          <w:szCs w:val="28"/>
          <w:lang w:val="uk-UA"/>
        </w:rPr>
        <w:t>***</w:t>
      </w:r>
      <w:r w:rsidRPr="004347FC">
        <w:rPr>
          <w:sz w:val="28"/>
          <w:szCs w:val="28"/>
          <w:lang w:val="uk-UA"/>
        </w:rPr>
        <w:t xml:space="preserve"> від 20.10.2017р. укладеного з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4347FC">
        <w:rPr>
          <w:sz w:val="28"/>
          <w:szCs w:val="28"/>
          <w:lang w:val="uk-UA"/>
        </w:rPr>
        <w:t xml:space="preserve"> </w:t>
      </w:r>
    </w:p>
    <w:p w:rsidR="004347FC" w:rsidRPr="004347FC" w:rsidRDefault="004347FC" w:rsidP="004347FC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2.ПрАТ «ЕК «</w:t>
      </w:r>
      <w:proofErr w:type="spellStart"/>
      <w:r w:rsidRPr="004347FC">
        <w:rPr>
          <w:sz w:val="28"/>
          <w:szCs w:val="28"/>
          <w:lang w:val="uk-UA"/>
        </w:rPr>
        <w:t>Херсонобленерго</w:t>
      </w:r>
      <w:proofErr w:type="spellEnd"/>
      <w:r w:rsidRPr="004347FC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4347FC" w:rsidRPr="004347FC" w:rsidRDefault="004347FC" w:rsidP="004347FC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347FC" w:rsidRPr="004347FC" w:rsidRDefault="004347FC" w:rsidP="004347FC">
      <w:pPr>
        <w:jc w:val="both"/>
        <w:rPr>
          <w:b/>
          <w:color w:val="000000"/>
          <w:sz w:val="28"/>
          <w:szCs w:val="28"/>
          <w:lang w:val="uk-UA"/>
        </w:rPr>
      </w:pPr>
      <w:r w:rsidRPr="004347FC">
        <w:rPr>
          <w:b/>
          <w:color w:val="000000"/>
          <w:sz w:val="28"/>
          <w:szCs w:val="28"/>
          <w:lang w:val="uk-UA"/>
        </w:rPr>
        <w:t>Голосували: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b/>
          <w:color w:val="000000"/>
          <w:sz w:val="28"/>
          <w:szCs w:val="28"/>
          <w:lang w:val="uk-UA"/>
        </w:rPr>
        <w:lastRenderedPageBreak/>
        <w:t xml:space="preserve">За : всього -  13;  </w:t>
      </w:r>
      <w:r w:rsidRPr="004347FC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347FC">
        <w:rPr>
          <w:color w:val="000000"/>
          <w:sz w:val="28"/>
          <w:szCs w:val="28"/>
          <w:lang w:val="uk-UA"/>
        </w:rPr>
        <w:t>Плохушко</w:t>
      </w:r>
      <w:proofErr w:type="spellEnd"/>
      <w:r w:rsidRPr="004347FC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347FC">
        <w:rPr>
          <w:sz w:val="28"/>
          <w:szCs w:val="28"/>
          <w:lang w:val="uk-UA"/>
        </w:rPr>
        <w:t>Пуляєва</w:t>
      </w:r>
      <w:proofErr w:type="spellEnd"/>
      <w:r w:rsidRPr="004347FC">
        <w:rPr>
          <w:sz w:val="28"/>
          <w:szCs w:val="28"/>
          <w:lang w:val="uk-UA"/>
        </w:rPr>
        <w:t xml:space="preserve"> І.В, </w:t>
      </w:r>
      <w:proofErr w:type="spellStart"/>
      <w:r w:rsidRPr="004347FC">
        <w:rPr>
          <w:sz w:val="28"/>
          <w:szCs w:val="28"/>
          <w:lang w:val="uk-UA"/>
        </w:rPr>
        <w:t>Дериглазов</w:t>
      </w:r>
      <w:proofErr w:type="spellEnd"/>
      <w:r w:rsidRPr="004347FC">
        <w:rPr>
          <w:sz w:val="28"/>
          <w:szCs w:val="28"/>
          <w:lang w:val="uk-UA"/>
        </w:rPr>
        <w:t xml:space="preserve"> М.В., </w:t>
      </w:r>
      <w:proofErr w:type="spellStart"/>
      <w:r w:rsidRPr="004347FC">
        <w:rPr>
          <w:sz w:val="28"/>
          <w:szCs w:val="28"/>
          <w:lang w:val="uk-UA"/>
        </w:rPr>
        <w:t>Бекіров</w:t>
      </w:r>
      <w:proofErr w:type="spellEnd"/>
      <w:r w:rsidRPr="004347FC">
        <w:rPr>
          <w:sz w:val="28"/>
          <w:szCs w:val="28"/>
          <w:lang w:val="uk-UA"/>
        </w:rPr>
        <w:t xml:space="preserve"> Р.Д., Остапчук Л.В., Кобець М.М., </w:t>
      </w:r>
      <w:proofErr w:type="spellStart"/>
      <w:r w:rsidRPr="004347FC">
        <w:rPr>
          <w:sz w:val="28"/>
          <w:szCs w:val="28"/>
          <w:lang w:val="uk-UA"/>
        </w:rPr>
        <w:t>Челєбієва</w:t>
      </w:r>
      <w:proofErr w:type="spellEnd"/>
      <w:r w:rsidRPr="004347FC">
        <w:rPr>
          <w:sz w:val="28"/>
          <w:szCs w:val="28"/>
          <w:lang w:val="uk-UA"/>
        </w:rPr>
        <w:t xml:space="preserve"> З.М, </w:t>
      </w:r>
      <w:proofErr w:type="spellStart"/>
      <w:r w:rsidRPr="004347FC">
        <w:rPr>
          <w:sz w:val="28"/>
          <w:szCs w:val="28"/>
          <w:lang w:val="uk-UA"/>
        </w:rPr>
        <w:t>Зевадінов</w:t>
      </w:r>
      <w:proofErr w:type="spellEnd"/>
      <w:r w:rsidRPr="004347FC">
        <w:rPr>
          <w:sz w:val="28"/>
          <w:szCs w:val="28"/>
          <w:lang w:val="uk-UA"/>
        </w:rPr>
        <w:t xml:space="preserve"> М,Е.,  </w:t>
      </w:r>
      <w:proofErr w:type="spellStart"/>
      <w:r w:rsidRPr="004347FC">
        <w:rPr>
          <w:sz w:val="28"/>
          <w:szCs w:val="28"/>
          <w:lang w:val="uk-UA"/>
        </w:rPr>
        <w:t>Білозерцева</w:t>
      </w:r>
      <w:proofErr w:type="spellEnd"/>
      <w:r w:rsidRPr="004347FC">
        <w:rPr>
          <w:sz w:val="28"/>
          <w:szCs w:val="28"/>
          <w:lang w:val="uk-UA"/>
        </w:rPr>
        <w:t xml:space="preserve"> Ю.Є , </w:t>
      </w:r>
      <w:proofErr w:type="spellStart"/>
      <w:r w:rsidRPr="004347FC">
        <w:rPr>
          <w:sz w:val="28"/>
          <w:szCs w:val="28"/>
          <w:lang w:val="uk-UA"/>
        </w:rPr>
        <w:t>Неметула</w:t>
      </w:r>
      <w:proofErr w:type="spellEnd"/>
      <w:r w:rsidRPr="004347FC">
        <w:rPr>
          <w:sz w:val="28"/>
          <w:szCs w:val="28"/>
          <w:lang w:val="uk-UA"/>
        </w:rPr>
        <w:t xml:space="preserve"> Е.М, Коновалов О.Б, Сенченко І.Ю., Лук’янов А.,О.</w:t>
      </w:r>
    </w:p>
    <w:p w:rsidR="004347FC" w:rsidRPr="004347FC" w:rsidRDefault="004347FC" w:rsidP="004347FC">
      <w:pPr>
        <w:jc w:val="both"/>
        <w:rPr>
          <w:b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Проти : всього -  0</w:t>
      </w:r>
    </w:p>
    <w:p w:rsidR="004347FC" w:rsidRPr="004347FC" w:rsidRDefault="004347FC" w:rsidP="004347FC">
      <w:pPr>
        <w:tabs>
          <w:tab w:val="center" w:pos="567"/>
          <w:tab w:val="center" w:pos="1134"/>
        </w:tabs>
        <w:jc w:val="both"/>
        <w:rPr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 xml:space="preserve">Утрималось:всього -  1 </w:t>
      </w:r>
      <w:proofErr w:type="spellStart"/>
      <w:r w:rsidRPr="004347FC">
        <w:rPr>
          <w:sz w:val="28"/>
          <w:szCs w:val="28"/>
          <w:lang w:val="uk-UA"/>
        </w:rPr>
        <w:t>Степанян</w:t>
      </w:r>
      <w:proofErr w:type="spellEnd"/>
      <w:r w:rsidRPr="004347FC">
        <w:rPr>
          <w:sz w:val="28"/>
          <w:szCs w:val="28"/>
          <w:lang w:val="uk-UA"/>
        </w:rPr>
        <w:t xml:space="preserve"> Л.Ю</w:t>
      </w:r>
    </w:p>
    <w:p w:rsidR="004347FC" w:rsidRPr="004347FC" w:rsidRDefault="004347FC" w:rsidP="004347FC">
      <w:pPr>
        <w:rPr>
          <w:lang w:val="uk-UA"/>
        </w:rPr>
      </w:pPr>
      <w:r w:rsidRPr="004347FC">
        <w:rPr>
          <w:lang w:val="uk-UA"/>
        </w:rPr>
        <w:t>/рішення № 997 додається</w:t>
      </w:r>
    </w:p>
    <w:p w:rsidR="004347FC" w:rsidRPr="004347FC" w:rsidRDefault="004347FC" w:rsidP="004347FC">
      <w:pPr>
        <w:rPr>
          <w:lang w:val="uk-UA"/>
        </w:rPr>
      </w:pPr>
    </w:p>
    <w:p w:rsidR="004347FC" w:rsidRPr="004347FC" w:rsidRDefault="004347FC" w:rsidP="004347FC">
      <w:pPr>
        <w:rPr>
          <w:sz w:val="28"/>
          <w:szCs w:val="28"/>
          <w:lang w:val="uk-UA"/>
        </w:rPr>
      </w:pPr>
    </w:p>
    <w:p w:rsidR="004347FC" w:rsidRPr="004347FC" w:rsidRDefault="004347FC" w:rsidP="004347FC">
      <w:pPr>
        <w:rPr>
          <w:b/>
          <w:sz w:val="28"/>
          <w:szCs w:val="28"/>
          <w:lang w:val="uk-UA"/>
        </w:rPr>
      </w:pPr>
      <w:r w:rsidRPr="004347FC">
        <w:rPr>
          <w:b/>
          <w:sz w:val="28"/>
          <w:szCs w:val="28"/>
          <w:lang w:val="uk-UA"/>
        </w:rPr>
        <w:t>РІЗНЕ.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proofErr w:type="spellStart"/>
      <w:r w:rsidRPr="004347FC">
        <w:rPr>
          <w:sz w:val="28"/>
          <w:szCs w:val="28"/>
          <w:lang w:val="uk-UA"/>
        </w:rPr>
        <w:t>Пуляєва</w:t>
      </w:r>
      <w:proofErr w:type="spellEnd"/>
      <w:r w:rsidRPr="004347FC">
        <w:rPr>
          <w:sz w:val="28"/>
          <w:szCs w:val="28"/>
          <w:lang w:val="uk-UA"/>
        </w:rPr>
        <w:t xml:space="preserve"> І.В. – секретар ради.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Поставила запитання  щодо подання щорічної е – декларації за 2017 рік депутатами сільської ради та сільським головою.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Депутати Сенченко І.Ю. та Лук’янов А.О. зробили заяву щодо несвоєчасного подання е – декларацій.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proofErr w:type="spellStart"/>
      <w:r w:rsidRPr="004347FC">
        <w:rPr>
          <w:sz w:val="28"/>
          <w:szCs w:val="28"/>
          <w:lang w:val="uk-UA"/>
        </w:rPr>
        <w:t>Пуляєва</w:t>
      </w:r>
      <w:proofErr w:type="spellEnd"/>
      <w:r w:rsidRPr="004347FC">
        <w:rPr>
          <w:sz w:val="28"/>
          <w:szCs w:val="28"/>
          <w:lang w:val="uk-UA"/>
        </w:rPr>
        <w:t xml:space="preserve"> І.В. – секретар ради.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Попередила депутатів Сенченко І.Ю. та Лук’янова А.О. про те , що про факт несвоєчасного подання щорічної декларації за 2017 рік буде повідомлено Національне агентство з питань запобігання корупції.</w:t>
      </w: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</w:p>
    <w:p w:rsidR="004347FC" w:rsidRPr="004347FC" w:rsidRDefault="004347FC" w:rsidP="004347FC">
      <w:pPr>
        <w:jc w:val="both"/>
        <w:rPr>
          <w:sz w:val="28"/>
          <w:szCs w:val="28"/>
          <w:lang w:val="uk-UA"/>
        </w:rPr>
      </w:pPr>
      <w:proofErr w:type="spellStart"/>
      <w:r w:rsidRPr="004347FC">
        <w:rPr>
          <w:sz w:val="28"/>
          <w:szCs w:val="28"/>
          <w:lang w:val="uk-UA"/>
        </w:rPr>
        <w:t>Пуляєва</w:t>
      </w:r>
      <w:proofErr w:type="spellEnd"/>
      <w:r w:rsidRPr="004347FC">
        <w:rPr>
          <w:sz w:val="28"/>
          <w:szCs w:val="28"/>
          <w:lang w:val="uk-UA"/>
        </w:rPr>
        <w:t xml:space="preserve"> І.В. – секретар ради </w:t>
      </w:r>
    </w:p>
    <w:p w:rsidR="004347FC" w:rsidRPr="004347FC" w:rsidRDefault="004347FC" w:rsidP="004347FC">
      <w:pPr>
        <w:ind w:firstLine="360"/>
        <w:jc w:val="both"/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 xml:space="preserve">Нагадала депутатам сільської ради про те , що на черговій сесії вони повинні надати інформацію про свої звіти перед виборцями та  про питання, які виборцями  були поставлені перед депутатами  та  потребують рішення.  </w:t>
      </w:r>
    </w:p>
    <w:p w:rsidR="004347FC" w:rsidRPr="004347FC" w:rsidRDefault="004347FC" w:rsidP="004347FC">
      <w:pPr>
        <w:rPr>
          <w:sz w:val="28"/>
          <w:szCs w:val="28"/>
          <w:lang w:val="uk-UA"/>
        </w:rPr>
      </w:pPr>
    </w:p>
    <w:p w:rsidR="004347FC" w:rsidRPr="004347FC" w:rsidRDefault="004347FC" w:rsidP="004347FC">
      <w:pPr>
        <w:rPr>
          <w:sz w:val="28"/>
          <w:szCs w:val="28"/>
          <w:lang w:val="uk-UA"/>
        </w:rPr>
      </w:pPr>
      <w:r w:rsidRPr="004347FC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347FC" w:rsidRPr="004347FC" w:rsidRDefault="004347FC" w:rsidP="004347FC">
      <w:pPr>
        <w:rPr>
          <w:sz w:val="28"/>
          <w:szCs w:val="28"/>
          <w:lang w:val="uk-UA"/>
        </w:rPr>
      </w:pPr>
    </w:p>
    <w:p w:rsidR="004347FC" w:rsidRPr="004347FC" w:rsidRDefault="004347FC" w:rsidP="004347FC">
      <w:pPr>
        <w:jc w:val="both"/>
        <w:rPr>
          <w:noProof/>
          <w:color w:val="000000"/>
          <w:sz w:val="28"/>
          <w:szCs w:val="28"/>
          <w:lang w:val="uk-UA"/>
        </w:rPr>
      </w:pPr>
      <w:r w:rsidRPr="004347FC">
        <w:rPr>
          <w:noProof/>
          <w:color w:val="000000"/>
          <w:sz w:val="28"/>
          <w:szCs w:val="28"/>
          <w:lang w:val="uk-UA"/>
        </w:rPr>
        <w:t>Питання порядку денного 62 сесії Щасливцевської сільської ради 7 скликання розглянуто.</w:t>
      </w:r>
    </w:p>
    <w:p w:rsidR="004347FC" w:rsidRPr="004347FC" w:rsidRDefault="004347FC" w:rsidP="004347FC">
      <w:pPr>
        <w:jc w:val="both"/>
        <w:rPr>
          <w:noProof/>
          <w:color w:val="000000"/>
          <w:sz w:val="28"/>
          <w:szCs w:val="28"/>
          <w:lang w:val="uk-UA"/>
        </w:rPr>
      </w:pPr>
    </w:p>
    <w:p w:rsidR="004347FC" w:rsidRPr="004347FC" w:rsidRDefault="004347FC" w:rsidP="004347FC">
      <w:pPr>
        <w:jc w:val="both"/>
        <w:rPr>
          <w:noProof/>
          <w:color w:val="000000"/>
          <w:sz w:val="28"/>
          <w:szCs w:val="28"/>
          <w:lang w:val="uk-UA"/>
        </w:rPr>
      </w:pPr>
      <w:r w:rsidRPr="004347FC">
        <w:rPr>
          <w:noProof/>
          <w:color w:val="000000"/>
          <w:sz w:val="28"/>
          <w:szCs w:val="28"/>
          <w:lang w:val="uk-UA"/>
        </w:rPr>
        <w:t xml:space="preserve"> 62 сесія Щасливцевської сільської ради 7 скликання оголошується закритою.</w:t>
      </w:r>
    </w:p>
    <w:p w:rsidR="004347FC" w:rsidRPr="004347FC" w:rsidRDefault="004347FC" w:rsidP="004347FC">
      <w:pPr>
        <w:jc w:val="center"/>
        <w:rPr>
          <w:noProof/>
          <w:color w:val="000000"/>
          <w:sz w:val="28"/>
          <w:szCs w:val="28"/>
          <w:lang w:val="uk-UA"/>
        </w:rPr>
      </w:pPr>
    </w:p>
    <w:p w:rsidR="004347FC" w:rsidRPr="004347FC" w:rsidRDefault="004347FC" w:rsidP="004347FC">
      <w:pPr>
        <w:rPr>
          <w:noProof/>
          <w:color w:val="000000"/>
          <w:sz w:val="28"/>
          <w:szCs w:val="28"/>
          <w:lang w:val="uk-UA"/>
        </w:rPr>
      </w:pPr>
      <w:r w:rsidRPr="004347FC">
        <w:rPr>
          <w:noProof/>
          <w:color w:val="000000"/>
          <w:sz w:val="28"/>
          <w:szCs w:val="28"/>
          <w:lang w:val="uk-UA"/>
        </w:rPr>
        <w:t>Голова сесії – сільський голова                                                   В.О. Плохушко</w:t>
      </w:r>
    </w:p>
    <w:p w:rsidR="004347FC" w:rsidRPr="004347FC" w:rsidRDefault="004347FC" w:rsidP="004347FC">
      <w:pPr>
        <w:rPr>
          <w:noProof/>
          <w:color w:val="000000"/>
          <w:sz w:val="28"/>
          <w:szCs w:val="28"/>
          <w:lang w:val="uk-UA"/>
        </w:rPr>
      </w:pPr>
    </w:p>
    <w:p w:rsidR="004347FC" w:rsidRPr="004347FC" w:rsidRDefault="004347FC" w:rsidP="004347FC">
      <w:pPr>
        <w:rPr>
          <w:noProof/>
          <w:color w:val="000000"/>
          <w:sz w:val="28"/>
          <w:szCs w:val="28"/>
          <w:lang w:val="uk-UA"/>
        </w:rPr>
      </w:pPr>
      <w:r w:rsidRPr="004347FC">
        <w:rPr>
          <w:noProof/>
          <w:color w:val="000000"/>
          <w:sz w:val="28"/>
          <w:szCs w:val="28"/>
          <w:lang w:val="uk-UA"/>
        </w:rPr>
        <w:t>Секретар сесії – секретар ради                                                     І.В. Пуляєва</w:t>
      </w:r>
    </w:p>
    <w:p w:rsidR="004347FC" w:rsidRPr="004347FC" w:rsidRDefault="004347FC" w:rsidP="004347FC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4347FC" w:rsidRPr="004347FC" w:rsidRDefault="004347FC" w:rsidP="004347FC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4347FC" w:rsidRPr="004347FC" w:rsidRDefault="004347FC" w:rsidP="004347FC">
      <w:pPr>
        <w:rPr>
          <w:b/>
          <w:color w:val="000000"/>
          <w:sz w:val="28"/>
          <w:szCs w:val="28"/>
          <w:lang w:val="uk-UA"/>
        </w:rPr>
      </w:pPr>
    </w:p>
    <w:p w:rsidR="004347FC" w:rsidRPr="004347FC" w:rsidRDefault="004347FC" w:rsidP="004347FC">
      <w:pPr>
        <w:jc w:val="center"/>
        <w:rPr>
          <w:b/>
          <w:color w:val="000000"/>
          <w:sz w:val="28"/>
          <w:szCs w:val="28"/>
          <w:lang w:val="uk-UA"/>
        </w:rPr>
      </w:pPr>
    </w:p>
    <w:p w:rsidR="004347FC" w:rsidRPr="004347FC" w:rsidRDefault="004347FC" w:rsidP="004347FC">
      <w:pPr>
        <w:rPr>
          <w:sz w:val="28"/>
          <w:szCs w:val="28"/>
          <w:lang w:val="uk-UA"/>
        </w:rPr>
      </w:pPr>
    </w:p>
    <w:p w:rsidR="004347FC" w:rsidRPr="004347FC" w:rsidRDefault="004347FC" w:rsidP="004347FC">
      <w:pPr>
        <w:tabs>
          <w:tab w:val="center" w:pos="567"/>
          <w:tab w:val="center" w:pos="1134"/>
        </w:tabs>
        <w:rPr>
          <w:sz w:val="28"/>
          <w:szCs w:val="28"/>
          <w:lang w:val="uk-UA"/>
        </w:rPr>
      </w:pPr>
    </w:p>
    <w:p w:rsidR="00922359" w:rsidRPr="00DE56AE" w:rsidRDefault="00922359" w:rsidP="00FF26A1">
      <w:pPr>
        <w:jc w:val="both"/>
        <w:rPr>
          <w:color w:val="000000"/>
          <w:sz w:val="28"/>
          <w:szCs w:val="28"/>
          <w:lang w:val="uk-UA"/>
        </w:rPr>
      </w:pPr>
    </w:p>
    <w:sectPr w:rsidR="00922359" w:rsidRPr="00D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6E5"/>
    <w:multiLevelType w:val="hybridMultilevel"/>
    <w:tmpl w:val="291C8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57B98"/>
    <w:rsid w:val="00090AC1"/>
    <w:rsid w:val="000E15A6"/>
    <w:rsid w:val="00255DC1"/>
    <w:rsid w:val="002B62B6"/>
    <w:rsid w:val="00380183"/>
    <w:rsid w:val="003A4657"/>
    <w:rsid w:val="003D2C12"/>
    <w:rsid w:val="004347FC"/>
    <w:rsid w:val="0045652B"/>
    <w:rsid w:val="004B16EF"/>
    <w:rsid w:val="004D693C"/>
    <w:rsid w:val="0055467E"/>
    <w:rsid w:val="00577850"/>
    <w:rsid w:val="005C4457"/>
    <w:rsid w:val="006B026E"/>
    <w:rsid w:val="006E05B8"/>
    <w:rsid w:val="007A07D8"/>
    <w:rsid w:val="008508BA"/>
    <w:rsid w:val="0088286D"/>
    <w:rsid w:val="00922359"/>
    <w:rsid w:val="0096735E"/>
    <w:rsid w:val="009E4000"/>
    <w:rsid w:val="00A22C71"/>
    <w:rsid w:val="00A73E0F"/>
    <w:rsid w:val="00B84474"/>
    <w:rsid w:val="00BC2E17"/>
    <w:rsid w:val="00BD0B6E"/>
    <w:rsid w:val="00C915DA"/>
    <w:rsid w:val="00CB3910"/>
    <w:rsid w:val="00D3263E"/>
    <w:rsid w:val="00D506C2"/>
    <w:rsid w:val="00DC15A9"/>
    <w:rsid w:val="00DE56AE"/>
    <w:rsid w:val="00E27B53"/>
    <w:rsid w:val="00F27EF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2019-04-16T16:28:00Z</dcterms:created>
  <dcterms:modified xsi:type="dcterms:W3CDTF">2019-04-16T16:28:00Z</dcterms:modified>
</cp:coreProperties>
</file>