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57" w:rsidRPr="005C4457" w:rsidRDefault="005C4457" w:rsidP="005C4457">
      <w:pPr>
        <w:jc w:val="center"/>
        <w:rPr>
          <w:b/>
          <w:lang w:val="uk-UA"/>
        </w:rPr>
      </w:pPr>
    </w:p>
    <w:p w:rsidR="00380183" w:rsidRPr="00380183" w:rsidRDefault="00380183" w:rsidP="00380183">
      <w:pPr>
        <w:ind w:firstLine="4320"/>
        <w:jc w:val="both"/>
        <w:rPr>
          <w:b/>
          <w:lang w:val="uk-UA"/>
        </w:rPr>
      </w:pPr>
      <w:r w:rsidRPr="00380183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31.5pt;height:36pt" o:ole="" fillcolor="window">
            <v:imagedata r:id="rId6" o:title=""/>
          </v:shape>
          <o:OLEObject Type="Embed" ProgID="Word.Picture.8" ShapeID="_x0000_i1066" DrawAspect="Content" ObjectID="_1616947231" r:id="rId7"/>
        </w:object>
      </w:r>
    </w:p>
    <w:p w:rsidR="00380183" w:rsidRPr="00380183" w:rsidRDefault="00380183" w:rsidP="00380183">
      <w:pPr>
        <w:jc w:val="both"/>
        <w:rPr>
          <w:b/>
          <w:sz w:val="28"/>
          <w:szCs w:val="28"/>
          <w:lang w:val="uk-UA"/>
        </w:rPr>
      </w:pPr>
      <w:r w:rsidRPr="00380183">
        <w:rPr>
          <w:b/>
          <w:sz w:val="28"/>
          <w:szCs w:val="28"/>
          <w:lang w:val="uk-UA"/>
        </w:rPr>
        <w:t xml:space="preserve">                     61 СЕСІЯ  ЩАСЛИВЦЕВСЬКОЇ СІЛЬСЬКОЇ РАДИ</w:t>
      </w:r>
    </w:p>
    <w:p w:rsidR="00380183" w:rsidRPr="00380183" w:rsidRDefault="00380183" w:rsidP="00380183">
      <w:pPr>
        <w:ind w:firstLine="3780"/>
        <w:jc w:val="both"/>
        <w:rPr>
          <w:b/>
          <w:sz w:val="28"/>
          <w:szCs w:val="28"/>
          <w:lang w:val="uk-UA"/>
        </w:rPr>
      </w:pPr>
      <w:r w:rsidRPr="00380183">
        <w:rPr>
          <w:b/>
          <w:sz w:val="28"/>
          <w:szCs w:val="28"/>
          <w:lang w:val="uk-UA"/>
        </w:rPr>
        <w:t>7 СКЛИКАННЯ</w:t>
      </w:r>
    </w:p>
    <w:p w:rsidR="00380183" w:rsidRPr="00380183" w:rsidRDefault="00380183" w:rsidP="00380183">
      <w:pPr>
        <w:jc w:val="both"/>
        <w:rPr>
          <w:b/>
          <w:sz w:val="28"/>
          <w:szCs w:val="28"/>
          <w:lang w:val="uk-UA"/>
        </w:rPr>
      </w:pPr>
    </w:p>
    <w:p w:rsidR="00380183" w:rsidRPr="00380183" w:rsidRDefault="00380183" w:rsidP="00380183">
      <w:pPr>
        <w:ind w:firstLine="3960"/>
        <w:jc w:val="both"/>
        <w:rPr>
          <w:b/>
          <w:sz w:val="28"/>
          <w:szCs w:val="28"/>
          <w:lang w:val="uk-UA"/>
        </w:rPr>
      </w:pPr>
      <w:r w:rsidRPr="00380183">
        <w:rPr>
          <w:b/>
          <w:sz w:val="28"/>
          <w:szCs w:val="28"/>
          <w:lang w:val="uk-UA"/>
        </w:rPr>
        <w:t xml:space="preserve">РІШЕННЯ 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>02.04.2018р.                                     №  985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с. </w:t>
      </w:r>
      <w:proofErr w:type="spellStart"/>
      <w:r w:rsidRPr="00380183">
        <w:rPr>
          <w:sz w:val="28"/>
          <w:szCs w:val="28"/>
          <w:lang w:val="uk-UA"/>
        </w:rPr>
        <w:t>Щасливцеве</w:t>
      </w:r>
      <w:proofErr w:type="spellEnd"/>
      <w:r w:rsidRPr="00380183">
        <w:rPr>
          <w:sz w:val="28"/>
          <w:szCs w:val="28"/>
          <w:lang w:val="uk-UA"/>
        </w:rPr>
        <w:t xml:space="preserve">                                                  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Про передачу безоплатно 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у власність земельної ділянки  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 Розглянувши заяву громадян України та надані документи, враховуючи затверджений генеральний план забудови с. </w:t>
      </w:r>
      <w:proofErr w:type="spellStart"/>
      <w:r w:rsidRPr="00380183">
        <w:rPr>
          <w:sz w:val="28"/>
          <w:szCs w:val="28"/>
          <w:lang w:val="uk-UA"/>
        </w:rPr>
        <w:t>Щасливцеве</w:t>
      </w:r>
      <w:proofErr w:type="spellEnd"/>
      <w:r w:rsidRPr="00380183">
        <w:rPr>
          <w:sz w:val="28"/>
          <w:szCs w:val="28"/>
          <w:lang w:val="uk-UA"/>
        </w:rPr>
        <w:t xml:space="preserve">, с. Генічеська Гірка та селища Приозерне з зонуванням території та розвитком рекреаційної зони, керуючись законом України «Про внесення змін до розділу </w:t>
      </w:r>
      <w:r w:rsidRPr="00380183">
        <w:rPr>
          <w:sz w:val="28"/>
          <w:szCs w:val="28"/>
          <w:lang w:val="en-US"/>
        </w:rPr>
        <w:t>Y</w:t>
      </w:r>
      <w:r w:rsidRPr="00380183">
        <w:rPr>
          <w:sz w:val="28"/>
          <w:szCs w:val="28"/>
          <w:lang w:val="uk-UA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 ст.ст. 12,125,126,127 Земельного кодексу України, ст.26 Закону України «Про місцеве самоврядування в Україні» сесія сільської ради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>ВИРІШИЛА: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1.Передати гр. України  </w:t>
      </w:r>
      <w:r>
        <w:rPr>
          <w:sz w:val="28"/>
          <w:szCs w:val="28"/>
          <w:lang w:val="uk-UA"/>
        </w:rPr>
        <w:t>***</w:t>
      </w:r>
      <w:r w:rsidRPr="00380183">
        <w:rPr>
          <w:sz w:val="28"/>
          <w:szCs w:val="28"/>
          <w:lang w:val="uk-UA"/>
        </w:rPr>
        <w:t xml:space="preserve"> безоплатно у власність земельну ділянку (кадастровий номер 6522186500:01:001:0708) площею </w:t>
      </w:r>
      <w:smartTag w:uri="urn:schemas-microsoft-com:office:smarttags" w:element="metricconverter">
        <w:smartTagPr>
          <w:attr w:name="ProductID" w:val="0,1000 га"/>
        </w:smartTagPr>
        <w:r w:rsidRPr="00380183">
          <w:rPr>
            <w:sz w:val="28"/>
            <w:szCs w:val="28"/>
            <w:lang w:val="uk-UA"/>
          </w:rPr>
          <w:t>0,1000 га</w:t>
        </w:r>
      </w:smartTag>
      <w:r w:rsidRPr="00380183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380183">
        <w:rPr>
          <w:sz w:val="28"/>
          <w:szCs w:val="28"/>
          <w:lang w:val="uk-UA"/>
        </w:rPr>
        <w:t>Щасливцеве</w:t>
      </w:r>
      <w:proofErr w:type="spellEnd"/>
      <w:r w:rsidRPr="00380183">
        <w:rPr>
          <w:sz w:val="28"/>
          <w:szCs w:val="28"/>
          <w:lang w:val="uk-UA"/>
        </w:rPr>
        <w:t xml:space="preserve">, вул. Л.Українки, </w:t>
      </w:r>
      <w:r>
        <w:rPr>
          <w:sz w:val="28"/>
          <w:szCs w:val="28"/>
          <w:lang w:val="uk-UA"/>
        </w:rPr>
        <w:t>***</w:t>
      </w:r>
      <w:r w:rsidRPr="00380183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2.Передати гр. України </w:t>
      </w:r>
      <w:r>
        <w:rPr>
          <w:sz w:val="28"/>
          <w:szCs w:val="28"/>
          <w:lang w:val="uk-UA"/>
        </w:rPr>
        <w:t>***</w:t>
      </w:r>
      <w:r w:rsidRPr="00380183">
        <w:rPr>
          <w:sz w:val="28"/>
          <w:szCs w:val="28"/>
          <w:lang w:val="uk-UA"/>
        </w:rPr>
        <w:t xml:space="preserve">  безоплатно у власність земельну ділянку кадастровий номер 6522186500:01:001:0606 площею </w:t>
      </w:r>
      <w:smartTag w:uri="urn:schemas-microsoft-com:office:smarttags" w:element="metricconverter">
        <w:smartTagPr>
          <w:attr w:name="ProductID" w:val="0,0992 га"/>
        </w:smartTagPr>
        <w:r w:rsidRPr="00380183">
          <w:rPr>
            <w:sz w:val="28"/>
            <w:szCs w:val="28"/>
            <w:lang w:val="uk-UA"/>
          </w:rPr>
          <w:t>0,0992 га</w:t>
        </w:r>
      </w:smartTag>
      <w:r w:rsidRPr="00380183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380183">
        <w:rPr>
          <w:sz w:val="28"/>
          <w:szCs w:val="28"/>
          <w:lang w:val="uk-UA"/>
        </w:rPr>
        <w:t>Щасливцеве</w:t>
      </w:r>
      <w:proofErr w:type="spellEnd"/>
      <w:r w:rsidRPr="00380183">
        <w:rPr>
          <w:sz w:val="28"/>
          <w:szCs w:val="28"/>
          <w:lang w:val="uk-UA"/>
        </w:rPr>
        <w:t xml:space="preserve">, вул. 8 Березня,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380183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 xml:space="preserve">3.Контроль за виконанням рішення  на комісію з питань регулювання земельних відносин.              </w:t>
      </w: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>та охорони навколишнього середовища.</w:t>
      </w:r>
    </w:p>
    <w:p w:rsidR="00380183" w:rsidRPr="00380183" w:rsidRDefault="00380183" w:rsidP="00380183">
      <w:pPr>
        <w:jc w:val="both"/>
        <w:rPr>
          <w:color w:val="0D0D0D"/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sz w:val="28"/>
          <w:szCs w:val="28"/>
          <w:lang w:val="uk-UA"/>
        </w:rPr>
      </w:pPr>
    </w:p>
    <w:p w:rsidR="00380183" w:rsidRPr="00380183" w:rsidRDefault="00380183" w:rsidP="00380183">
      <w:pPr>
        <w:jc w:val="both"/>
        <w:rPr>
          <w:rFonts w:ascii="Calibri" w:hAnsi="Calibri"/>
          <w:sz w:val="28"/>
          <w:szCs w:val="28"/>
          <w:lang w:val="uk-UA"/>
        </w:rPr>
      </w:pPr>
      <w:r w:rsidRPr="00380183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380183">
        <w:rPr>
          <w:sz w:val="28"/>
          <w:szCs w:val="28"/>
          <w:lang w:val="uk-UA"/>
        </w:rPr>
        <w:t>Плохушко</w:t>
      </w:r>
      <w:proofErr w:type="spellEnd"/>
    </w:p>
    <w:p w:rsidR="00380183" w:rsidRPr="00380183" w:rsidRDefault="00380183" w:rsidP="00380183">
      <w:pPr>
        <w:rPr>
          <w:sz w:val="28"/>
          <w:szCs w:val="28"/>
          <w:lang w:val="uk-UA"/>
        </w:rPr>
      </w:pPr>
    </w:p>
    <w:p w:rsidR="00922359" w:rsidRPr="00B84474" w:rsidRDefault="00922359" w:rsidP="00B84474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sectPr w:rsidR="00922359" w:rsidRPr="00B8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E15A6"/>
    <w:rsid w:val="00255DC1"/>
    <w:rsid w:val="002B62B6"/>
    <w:rsid w:val="00380183"/>
    <w:rsid w:val="003A4657"/>
    <w:rsid w:val="003D2C12"/>
    <w:rsid w:val="0045652B"/>
    <w:rsid w:val="004D693C"/>
    <w:rsid w:val="00577850"/>
    <w:rsid w:val="005C4457"/>
    <w:rsid w:val="006B026E"/>
    <w:rsid w:val="006E05B8"/>
    <w:rsid w:val="008508BA"/>
    <w:rsid w:val="00922359"/>
    <w:rsid w:val="009E4000"/>
    <w:rsid w:val="00A73E0F"/>
    <w:rsid w:val="00B84474"/>
    <w:rsid w:val="00BD0B6E"/>
    <w:rsid w:val="00CB3910"/>
    <w:rsid w:val="00D3263E"/>
    <w:rsid w:val="00DC15A9"/>
    <w:rsid w:val="00F2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2019-04-16T16:14:00Z</dcterms:created>
  <dcterms:modified xsi:type="dcterms:W3CDTF">2019-04-16T16:14:00Z</dcterms:modified>
</cp:coreProperties>
</file>