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F6" w:rsidRPr="00272FF6" w:rsidRDefault="00272FF6" w:rsidP="00272FF6">
      <w:pPr>
        <w:spacing w:after="0" w:line="240" w:lineRule="auto"/>
        <w:rPr>
          <w:rFonts w:ascii="Times New Roman" w:eastAsia="Times New Roman" w:hAnsi="Times New Roman" w:cs="Times New Roman"/>
          <w:b/>
          <w:noProof/>
          <w:color w:val="000000"/>
          <w:sz w:val="28"/>
          <w:szCs w:val="28"/>
          <w:lang w:eastAsia="ru-RU"/>
        </w:rPr>
      </w:pPr>
    </w:p>
    <w:p w:rsidR="00272FF6" w:rsidRPr="00272FF6" w:rsidRDefault="00272FF6" w:rsidP="00272FF6">
      <w:pPr>
        <w:spacing w:after="0" w:line="240" w:lineRule="auto"/>
        <w:jc w:val="center"/>
        <w:rPr>
          <w:rFonts w:ascii="Times New Roman" w:eastAsia="Times New Roman" w:hAnsi="Times New Roman" w:cs="Times New Roman"/>
          <w:b/>
          <w:noProof/>
          <w:color w:val="000000"/>
          <w:sz w:val="28"/>
          <w:szCs w:val="28"/>
          <w:lang w:eastAsia="ru-RU"/>
        </w:rPr>
      </w:pPr>
    </w:p>
    <w:p w:rsidR="00272FF6" w:rsidRPr="00272FF6" w:rsidRDefault="00272FF6" w:rsidP="00272FF6">
      <w:pPr>
        <w:spacing w:after="0" w:line="240" w:lineRule="auto"/>
        <w:jc w:val="center"/>
        <w:rPr>
          <w:rFonts w:ascii="Times New Roman" w:eastAsia="Times New Roman" w:hAnsi="Times New Roman" w:cs="Times New Roman"/>
          <w:b/>
          <w:noProof/>
          <w:color w:val="000000"/>
          <w:sz w:val="28"/>
          <w:szCs w:val="28"/>
          <w:lang w:eastAsia="ru-RU"/>
        </w:rPr>
      </w:pPr>
    </w:p>
    <w:p w:rsidR="00272FF6" w:rsidRPr="00272FF6" w:rsidRDefault="00272FF6" w:rsidP="00272FF6">
      <w:pPr>
        <w:spacing w:after="0" w:line="240" w:lineRule="auto"/>
        <w:jc w:val="center"/>
        <w:rPr>
          <w:rFonts w:ascii="Times New Roman" w:eastAsia="Times New Roman" w:hAnsi="Times New Roman" w:cs="Times New Roman"/>
          <w:b/>
          <w:sz w:val="36"/>
          <w:szCs w:val="28"/>
          <w:lang w:eastAsia="ru-RU"/>
        </w:rPr>
      </w:pPr>
      <w:r w:rsidRPr="00272FF6">
        <w:rPr>
          <w:rFonts w:ascii="Times New Roman" w:eastAsia="Times New Roman" w:hAnsi="Times New Roman" w:cs="Times New Roman"/>
          <w:b/>
          <w:noProof/>
          <w:color w:val="000000"/>
          <w:sz w:val="36"/>
          <w:szCs w:val="28"/>
          <w:lang w:eastAsia="uk-UA"/>
        </w:rPr>
        <w:drawing>
          <wp:inline distT="0" distB="0" distL="0" distR="0" wp14:anchorId="36A47F72" wp14:editId="5FBA0058">
            <wp:extent cx="457200" cy="605155"/>
            <wp:effectExtent l="0" t="0" r="0" b="4445"/>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5155"/>
                    </a:xfrm>
                    <a:prstGeom prst="rect">
                      <a:avLst/>
                    </a:prstGeom>
                    <a:noFill/>
                    <a:ln>
                      <a:noFill/>
                    </a:ln>
                  </pic:spPr>
                </pic:pic>
              </a:graphicData>
            </a:graphic>
          </wp:inline>
        </w:drawing>
      </w:r>
    </w:p>
    <w:p w:rsidR="00272FF6" w:rsidRPr="00272FF6" w:rsidRDefault="00272FF6" w:rsidP="00272FF6">
      <w:pPr>
        <w:spacing w:after="0" w:line="240" w:lineRule="auto"/>
        <w:jc w:val="center"/>
        <w:rPr>
          <w:rFonts w:ascii="Times New Roman" w:eastAsia="Times New Roman" w:hAnsi="Times New Roman" w:cs="Times New Roman"/>
          <w:bCs/>
          <w:sz w:val="36"/>
          <w:szCs w:val="28"/>
          <w:lang w:eastAsia="ru-RU"/>
        </w:rPr>
      </w:pPr>
    </w:p>
    <w:p w:rsidR="00272FF6" w:rsidRPr="00272FF6" w:rsidRDefault="00272FF6" w:rsidP="00272FF6">
      <w:pPr>
        <w:spacing w:after="0" w:line="240" w:lineRule="auto"/>
        <w:jc w:val="center"/>
        <w:rPr>
          <w:rFonts w:ascii="Times New Roman" w:eastAsia="Times New Roman" w:hAnsi="Times New Roman" w:cs="Times New Roman"/>
          <w:b/>
          <w:bCs/>
          <w:sz w:val="36"/>
          <w:szCs w:val="28"/>
          <w:lang w:eastAsia="ru-RU"/>
        </w:rPr>
      </w:pPr>
      <w:r w:rsidRPr="00272FF6">
        <w:rPr>
          <w:rFonts w:ascii="Times New Roman" w:eastAsia="Times New Roman" w:hAnsi="Times New Roman" w:cs="Times New Roman"/>
          <w:b/>
          <w:bCs/>
          <w:sz w:val="36"/>
          <w:szCs w:val="28"/>
          <w:lang w:eastAsia="ru-RU"/>
        </w:rPr>
        <w:t>57 СЕСІЯ ЩАСЛИВЦЕВСЬКОЇ СІЛЬСЬКОЇ РАДИ</w:t>
      </w:r>
    </w:p>
    <w:p w:rsidR="00272FF6" w:rsidRPr="00272FF6" w:rsidRDefault="00272FF6" w:rsidP="00272FF6">
      <w:pPr>
        <w:spacing w:after="0" w:line="240" w:lineRule="auto"/>
        <w:jc w:val="center"/>
        <w:rPr>
          <w:rFonts w:ascii="Times New Roman" w:eastAsia="Times New Roman" w:hAnsi="Times New Roman" w:cs="Times New Roman"/>
          <w:b/>
          <w:bCs/>
          <w:sz w:val="36"/>
          <w:szCs w:val="28"/>
          <w:lang w:eastAsia="ru-RU"/>
        </w:rPr>
      </w:pPr>
      <w:r w:rsidRPr="00272FF6">
        <w:rPr>
          <w:rFonts w:ascii="Times New Roman" w:eastAsia="Times New Roman" w:hAnsi="Times New Roman" w:cs="Times New Roman"/>
          <w:b/>
          <w:bCs/>
          <w:sz w:val="36"/>
          <w:szCs w:val="28"/>
          <w:lang w:eastAsia="ru-RU"/>
        </w:rPr>
        <w:t>7 СКЛИКАННЯ</w:t>
      </w:r>
    </w:p>
    <w:p w:rsidR="00272FF6" w:rsidRPr="00272FF6" w:rsidRDefault="00272FF6" w:rsidP="00272FF6">
      <w:pPr>
        <w:spacing w:after="0" w:line="240" w:lineRule="auto"/>
        <w:jc w:val="center"/>
        <w:rPr>
          <w:rFonts w:ascii="Times New Roman" w:eastAsia="Times New Roman" w:hAnsi="Times New Roman" w:cs="Times New Roman"/>
          <w:b/>
          <w:sz w:val="36"/>
          <w:szCs w:val="28"/>
          <w:lang w:eastAsia="ru-RU"/>
        </w:rPr>
      </w:pPr>
    </w:p>
    <w:p w:rsidR="00272FF6" w:rsidRPr="00272FF6" w:rsidRDefault="00272FF6" w:rsidP="00272FF6">
      <w:pPr>
        <w:spacing w:after="0" w:line="240" w:lineRule="auto"/>
        <w:jc w:val="center"/>
        <w:rPr>
          <w:rFonts w:ascii="Times New Roman" w:eastAsia="Times New Roman" w:hAnsi="Times New Roman" w:cs="Times New Roman"/>
          <w:b/>
          <w:sz w:val="36"/>
          <w:szCs w:val="28"/>
          <w:lang w:eastAsia="ru-RU"/>
        </w:rPr>
      </w:pPr>
      <w:r w:rsidRPr="00272FF6">
        <w:rPr>
          <w:rFonts w:ascii="Times New Roman" w:eastAsia="Times New Roman" w:hAnsi="Times New Roman" w:cs="Times New Roman"/>
          <w:b/>
          <w:sz w:val="36"/>
          <w:szCs w:val="28"/>
          <w:lang w:eastAsia="ru-RU"/>
        </w:rPr>
        <w:t xml:space="preserve">РІШЕННЯ </w:t>
      </w:r>
    </w:p>
    <w:p w:rsidR="00272FF6" w:rsidRPr="00272FF6" w:rsidRDefault="00272FF6" w:rsidP="00272FF6">
      <w:pPr>
        <w:spacing w:after="0" w:line="240" w:lineRule="auto"/>
        <w:jc w:val="center"/>
        <w:rPr>
          <w:rFonts w:ascii="Times New Roman" w:eastAsia="Times New Roman" w:hAnsi="Times New Roman" w:cs="Times New Roman"/>
          <w:b/>
          <w:sz w:val="36"/>
          <w:szCs w:val="28"/>
          <w:lang w:eastAsia="ru-RU"/>
        </w:rPr>
      </w:pPr>
    </w:p>
    <w:p w:rsidR="00272FF6" w:rsidRPr="00272FF6" w:rsidRDefault="00272FF6" w:rsidP="00272FF6">
      <w:pPr>
        <w:spacing w:after="0" w:line="240" w:lineRule="auto"/>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26.01.2018 р.                                         № 905</w:t>
      </w:r>
    </w:p>
    <w:p w:rsidR="00272FF6" w:rsidRPr="00272FF6" w:rsidRDefault="00272FF6" w:rsidP="00272FF6">
      <w:pPr>
        <w:spacing w:after="0" w:line="240" w:lineRule="auto"/>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с. </w:t>
      </w:r>
      <w:proofErr w:type="spellStart"/>
      <w:r w:rsidRPr="00272FF6">
        <w:rPr>
          <w:rFonts w:ascii="Times New Roman" w:eastAsia="Times New Roman" w:hAnsi="Times New Roman" w:cs="Times New Roman"/>
          <w:sz w:val="36"/>
          <w:szCs w:val="28"/>
          <w:lang w:eastAsia="ru-RU"/>
        </w:rPr>
        <w:t>Щасливцеве</w:t>
      </w:r>
      <w:proofErr w:type="spellEnd"/>
    </w:p>
    <w:p w:rsidR="00272FF6" w:rsidRPr="00272FF6" w:rsidRDefault="00272FF6" w:rsidP="00272FF6">
      <w:pPr>
        <w:spacing w:after="0" w:line="240" w:lineRule="auto"/>
        <w:rPr>
          <w:rFonts w:ascii="Times New Roman" w:eastAsia="Times New Roman" w:hAnsi="Times New Roman" w:cs="Times New Roman"/>
          <w:sz w:val="36"/>
          <w:szCs w:val="28"/>
          <w:lang w:eastAsia="ru-RU"/>
        </w:rPr>
      </w:pPr>
    </w:p>
    <w:p w:rsidR="00272FF6" w:rsidRPr="00272FF6" w:rsidRDefault="00272FF6" w:rsidP="00272FF6">
      <w:pPr>
        <w:tabs>
          <w:tab w:val="left" w:pos="-5245"/>
        </w:tabs>
        <w:spacing w:after="0" w:line="240" w:lineRule="auto"/>
        <w:ind w:right="6520"/>
        <w:rPr>
          <w:rFonts w:ascii="Times New Roman" w:eastAsia="Times New Roman" w:hAnsi="Times New Roman" w:cs="Times New Roman"/>
          <w:color w:val="000000"/>
          <w:sz w:val="36"/>
          <w:szCs w:val="28"/>
          <w:lang w:eastAsia="ru-RU"/>
        </w:rPr>
      </w:pPr>
      <w:r w:rsidRPr="00272FF6">
        <w:rPr>
          <w:rFonts w:ascii="Times New Roman" w:eastAsia="Times New Roman" w:hAnsi="Times New Roman" w:cs="Times New Roman"/>
          <w:color w:val="000000"/>
          <w:sz w:val="36"/>
          <w:szCs w:val="28"/>
          <w:lang w:eastAsia="ru-RU"/>
        </w:rPr>
        <w:t>Про проведення земельних торгів у формі аукціону</w:t>
      </w:r>
    </w:p>
    <w:p w:rsidR="00272FF6" w:rsidRPr="00272FF6" w:rsidRDefault="00272FF6" w:rsidP="00272FF6">
      <w:pPr>
        <w:spacing w:after="0" w:line="240" w:lineRule="auto"/>
        <w:ind w:firstLine="567"/>
        <w:rPr>
          <w:rFonts w:ascii="Times New Roman" w:eastAsia="Times New Roman" w:hAnsi="Times New Roman" w:cs="Times New Roman"/>
          <w:sz w:val="36"/>
          <w:szCs w:val="28"/>
          <w:lang w:eastAsia="ru-RU"/>
        </w:rPr>
      </w:pP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Відповідно до статті 12, частини 1 статті 122, статей 135-139 Земельного кодексу України, статей 26, 42, 59 Закону України "Про місцеве самоврядування в Україні", сесія сільської ради</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ВИРІШИЛА:</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1.Затвердити Перелік несформованих земельних ділянок комунальної власності територіальної громади сіл </w:t>
      </w:r>
      <w:proofErr w:type="spellStart"/>
      <w:r w:rsidRPr="00272FF6">
        <w:rPr>
          <w:rFonts w:ascii="Times New Roman" w:eastAsia="Times New Roman" w:hAnsi="Times New Roman" w:cs="Times New Roman"/>
          <w:sz w:val="36"/>
          <w:szCs w:val="28"/>
          <w:lang w:eastAsia="ru-RU"/>
        </w:rPr>
        <w:t>Щасливцеве</w:t>
      </w:r>
      <w:proofErr w:type="spellEnd"/>
      <w:r w:rsidRPr="00272FF6">
        <w:rPr>
          <w:rFonts w:ascii="Times New Roman" w:eastAsia="Times New Roman" w:hAnsi="Times New Roman" w:cs="Times New Roman"/>
          <w:sz w:val="36"/>
          <w:szCs w:val="28"/>
          <w:lang w:eastAsia="ru-RU"/>
        </w:rPr>
        <w:t xml:space="preserve"> та Генічеська Гірка  в особі </w:t>
      </w:r>
      <w:proofErr w:type="spellStart"/>
      <w:r w:rsidRPr="00272FF6">
        <w:rPr>
          <w:rFonts w:ascii="Times New Roman" w:eastAsia="Times New Roman" w:hAnsi="Times New Roman" w:cs="Times New Roman"/>
          <w:sz w:val="36"/>
          <w:szCs w:val="28"/>
          <w:lang w:eastAsia="ru-RU"/>
        </w:rPr>
        <w:t>Щасливцевської</w:t>
      </w:r>
      <w:proofErr w:type="spellEnd"/>
      <w:r w:rsidRPr="00272FF6">
        <w:rPr>
          <w:rFonts w:ascii="Times New Roman" w:eastAsia="Times New Roman" w:hAnsi="Times New Roman" w:cs="Times New Roman"/>
          <w:sz w:val="36"/>
          <w:szCs w:val="28"/>
          <w:lang w:eastAsia="ru-RU"/>
        </w:rPr>
        <w:t xml:space="preserve"> сільської ради, право оренди на які виставляються на земельні торги у формі аукціону згідно з Додатком №1 до цього рішення.</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2. Виставити на земельні торги окремими лотами права оренди на земельні ділянки комунальної власності, визначені у Переліку зазначеному у п. 1 цього рішення на умовах визначених цим рішенням та Додатком №1 до нього.</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3. Встановити що розмір гарантійного внеску за кожним лотом зазначеним у п. 2 цього рішення становить 5% </w:t>
      </w:r>
      <w:r w:rsidRPr="00272FF6">
        <w:rPr>
          <w:rFonts w:ascii="Times New Roman" w:eastAsia="Times New Roman" w:hAnsi="Times New Roman" w:cs="Times New Roman"/>
          <w:sz w:val="36"/>
          <w:szCs w:val="28"/>
          <w:lang w:eastAsia="ru-RU"/>
        </w:rPr>
        <w:lastRenderedPageBreak/>
        <w:t>стартового розміру річної плати за користування земельною ділянкою зазначеною у Додатку №1 до цього рішення.</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4.Затвердити наступні умови продажу прав оренди на земельні ділянки зазначені у п. 1 цього рішення: </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1) розмір річної орендної плати – на рівні затвердженого стартового розміру річної орендної плати, збільшеного на відповідну кількість кроків торгів (визначається за результатами земельних торгів на підставі протоколу торгів);</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2) користування земельними ділянками за наявності обмежень встановлених законодавством в режимі обмеженої господарської діяльності.</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5.Земельні торги у формі аукціону з продажу земельних ділянок та прав оренди на земельні ділянки провести у приміщенні </w:t>
      </w:r>
      <w:proofErr w:type="spellStart"/>
      <w:r w:rsidRPr="00272FF6">
        <w:rPr>
          <w:rFonts w:ascii="Times New Roman" w:eastAsia="Times New Roman" w:hAnsi="Times New Roman" w:cs="Times New Roman"/>
          <w:sz w:val="36"/>
          <w:szCs w:val="28"/>
          <w:lang w:eastAsia="ru-RU"/>
        </w:rPr>
        <w:t>Щасливцевської</w:t>
      </w:r>
      <w:proofErr w:type="spellEnd"/>
      <w:r w:rsidRPr="00272FF6">
        <w:rPr>
          <w:rFonts w:ascii="Times New Roman" w:eastAsia="Times New Roman" w:hAnsi="Times New Roman" w:cs="Times New Roman"/>
          <w:sz w:val="36"/>
          <w:szCs w:val="28"/>
          <w:lang w:eastAsia="ru-RU"/>
        </w:rPr>
        <w:t xml:space="preserve"> сільської ради.</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6.Відшкодування витрат на підготовку лотів та виплата винагороди виконавцю торгів у </w:t>
      </w:r>
      <w:r w:rsidRPr="00272FF6">
        <w:rPr>
          <w:rFonts w:ascii="Times New Roman" w:eastAsia="Times New Roman" w:hAnsi="Times New Roman" w:cs="Times New Roman"/>
          <w:color w:val="000000"/>
          <w:sz w:val="36"/>
          <w:szCs w:val="28"/>
          <w:shd w:val="clear" w:color="auto" w:fill="FFFFFF"/>
          <w:lang w:eastAsia="ru-RU"/>
        </w:rPr>
        <w:t xml:space="preserve">розмірі 5 % ціни, за якою здійснюється купівля-продаж земельної ділянки та </w:t>
      </w:r>
      <w:r w:rsidRPr="00272FF6">
        <w:rPr>
          <w:rFonts w:ascii="Times New Roman" w:eastAsia="Times New Roman" w:hAnsi="Times New Roman" w:cs="Times New Roman"/>
          <w:sz w:val="36"/>
          <w:szCs w:val="28"/>
          <w:lang w:eastAsia="ru-RU"/>
        </w:rPr>
        <w:t>50% річної плати (за перший рік) за користування земельними ділянками, але не більш як 2000 неоподатковуваних мінімумів доходів громадян покладається на переможця земельних торгів за відповідним лотом.</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7.Визначити виконавцем земельних торгів Приватне підприємство "Сокіл!" (код ЄДРПОУ </w:t>
      </w:r>
      <w:r>
        <w:rPr>
          <w:rFonts w:ascii="Times New Roman" w:eastAsia="Times New Roman" w:hAnsi="Times New Roman" w:cs="Times New Roman"/>
          <w:sz w:val="36"/>
          <w:szCs w:val="28"/>
          <w:lang w:eastAsia="ru-RU"/>
        </w:rPr>
        <w:t>***</w:t>
      </w:r>
      <w:bookmarkStart w:id="0" w:name="_GoBack"/>
      <w:bookmarkEnd w:id="0"/>
      <w:r w:rsidRPr="00272FF6">
        <w:rPr>
          <w:rFonts w:ascii="Times New Roman" w:eastAsia="Times New Roman" w:hAnsi="Times New Roman" w:cs="Times New Roman"/>
          <w:sz w:val="36"/>
          <w:szCs w:val="28"/>
          <w:lang w:eastAsia="ru-RU"/>
        </w:rPr>
        <w:t>).</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8.Надати виконавцю земельних торгів дозвіл на виготовлення проектів землеустрою щодо відведення земельних ділянок, визначених у Переліку зазначених у п. 1 цього рішення .</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9.Виконавцю торгів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лотів до продажу на земельних торгах у формі аукціону земельних ділянок та прав оренди земельних ділянок, визначених у Переліках зазначених у п.  1 цього рішення, у тому числі заходи, пов’язані з державною реєстрацією цих земельних ділянок у Державному земельному кадастрі, та на підтвердження такої реєстрації від </w:t>
      </w:r>
      <w:r w:rsidRPr="00272FF6">
        <w:rPr>
          <w:rFonts w:ascii="Times New Roman" w:eastAsia="Times New Roman" w:hAnsi="Times New Roman" w:cs="Times New Roman"/>
          <w:sz w:val="36"/>
          <w:szCs w:val="28"/>
          <w:lang w:eastAsia="ru-RU"/>
        </w:rPr>
        <w:lastRenderedPageBreak/>
        <w:t xml:space="preserve">імені </w:t>
      </w:r>
      <w:proofErr w:type="spellStart"/>
      <w:r w:rsidRPr="00272FF6">
        <w:rPr>
          <w:rFonts w:ascii="Times New Roman" w:eastAsia="Times New Roman" w:hAnsi="Times New Roman" w:cs="Times New Roman"/>
          <w:sz w:val="36"/>
          <w:szCs w:val="28"/>
          <w:lang w:eastAsia="ru-RU"/>
        </w:rPr>
        <w:t>Щасливцевської</w:t>
      </w:r>
      <w:proofErr w:type="spellEnd"/>
      <w:r w:rsidRPr="00272FF6">
        <w:rPr>
          <w:rFonts w:ascii="Times New Roman" w:eastAsia="Times New Roman" w:hAnsi="Times New Roman" w:cs="Times New Roman"/>
          <w:sz w:val="36"/>
          <w:szCs w:val="28"/>
          <w:lang w:eastAsia="ru-RU"/>
        </w:rPr>
        <w:t xml:space="preserve"> сільської ради отримати відповідні витяги з Державного земельного кадастру.</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10. Визначити сільського голову </w:t>
      </w:r>
      <w:proofErr w:type="spellStart"/>
      <w:r w:rsidRPr="00272FF6">
        <w:rPr>
          <w:rFonts w:ascii="Times New Roman" w:eastAsia="Times New Roman" w:hAnsi="Times New Roman" w:cs="Times New Roman"/>
          <w:sz w:val="36"/>
          <w:szCs w:val="28"/>
          <w:lang w:eastAsia="ru-RU"/>
        </w:rPr>
        <w:t>Плохушко</w:t>
      </w:r>
      <w:proofErr w:type="spellEnd"/>
      <w:r w:rsidRPr="00272FF6">
        <w:rPr>
          <w:rFonts w:ascii="Times New Roman" w:eastAsia="Times New Roman" w:hAnsi="Times New Roman" w:cs="Times New Roman"/>
          <w:sz w:val="36"/>
          <w:szCs w:val="28"/>
          <w:lang w:eastAsia="ru-RU"/>
        </w:rPr>
        <w:t xml:space="preserve"> В.О. уповноваженою особою на:</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підписання договору на виконання земельних торгів з їх виконавцем зазначеним у п. 9 цього рішення на земельні ділянки згідно Переліку зазначених у п.   1 цього рішення;</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підписання протоколів земельних торгів за лотами;</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укладання договорів купівлі продажу та оренди землі за результатами проведення земельних торгів.</w:t>
      </w:r>
    </w:p>
    <w:p w:rsidR="00272FF6" w:rsidRPr="00272FF6" w:rsidRDefault="00272FF6" w:rsidP="00272FF6">
      <w:pPr>
        <w:spacing w:after="0" w:line="240" w:lineRule="auto"/>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11.Контроль за виконанням даного рішення покласти на постійну депутатську комісію з питань земельних відносин.</w:t>
      </w: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p>
    <w:p w:rsidR="00272FF6" w:rsidRPr="00272FF6" w:rsidRDefault="00272FF6" w:rsidP="00272FF6">
      <w:pPr>
        <w:spacing w:after="0" w:line="240" w:lineRule="auto"/>
        <w:ind w:firstLine="567"/>
        <w:jc w:val="both"/>
        <w:rPr>
          <w:rFonts w:ascii="Times New Roman" w:eastAsia="Times New Roman" w:hAnsi="Times New Roman" w:cs="Times New Roman"/>
          <w:sz w:val="36"/>
          <w:szCs w:val="28"/>
          <w:lang w:eastAsia="ru-RU"/>
        </w:rPr>
      </w:pPr>
      <w:r w:rsidRPr="00272FF6">
        <w:rPr>
          <w:rFonts w:ascii="Times New Roman" w:eastAsia="Times New Roman" w:hAnsi="Times New Roman" w:cs="Times New Roman"/>
          <w:sz w:val="36"/>
          <w:szCs w:val="28"/>
          <w:lang w:eastAsia="ru-RU"/>
        </w:rPr>
        <w:t xml:space="preserve">Сільський голова                                                              </w:t>
      </w:r>
      <w:proofErr w:type="spellStart"/>
      <w:r w:rsidRPr="00272FF6">
        <w:rPr>
          <w:rFonts w:ascii="Times New Roman" w:eastAsia="Times New Roman" w:hAnsi="Times New Roman" w:cs="Times New Roman"/>
          <w:sz w:val="36"/>
          <w:szCs w:val="28"/>
          <w:lang w:eastAsia="ru-RU"/>
        </w:rPr>
        <w:t>В.О.Плохушко</w:t>
      </w:r>
      <w:proofErr w:type="spellEnd"/>
    </w:p>
    <w:p w:rsidR="00272FF6" w:rsidRPr="00272FF6" w:rsidRDefault="00272FF6" w:rsidP="00272FF6">
      <w:pPr>
        <w:spacing w:after="0" w:line="240" w:lineRule="auto"/>
        <w:rPr>
          <w:rFonts w:ascii="Times New Roman" w:eastAsia="Times New Roman" w:hAnsi="Times New Roman" w:cs="Times New Roman"/>
          <w:sz w:val="36"/>
          <w:szCs w:val="28"/>
          <w:lang w:eastAsia="ru-RU"/>
        </w:rPr>
      </w:pPr>
    </w:p>
    <w:p w:rsidR="00272FF6" w:rsidRPr="00272FF6" w:rsidRDefault="00272FF6" w:rsidP="00272FF6">
      <w:pPr>
        <w:spacing w:after="0" w:line="240" w:lineRule="auto"/>
        <w:rPr>
          <w:rFonts w:ascii="Times New Roman" w:eastAsia="Times New Roman" w:hAnsi="Times New Roman" w:cs="Times New Roman"/>
          <w:sz w:val="36"/>
          <w:szCs w:val="28"/>
          <w:lang w:eastAsia="ru-RU"/>
        </w:rPr>
      </w:pPr>
    </w:p>
    <w:p w:rsidR="00272FF6" w:rsidRPr="00272FF6" w:rsidRDefault="00272FF6" w:rsidP="00272FF6">
      <w:pPr>
        <w:spacing w:after="0" w:line="240" w:lineRule="auto"/>
        <w:rPr>
          <w:rFonts w:ascii="Times New Roman" w:eastAsia="Times New Roman" w:hAnsi="Times New Roman" w:cs="Times New Roman"/>
          <w:sz w:val="32"/>
          <w:szCs w:val="24"/>
          <w:lang w:eastAsia="ru-RU"/>
        </w:rPr>
      </w:pPr>
    </w:p>
    <w:p w:rsidR="00272FF6" w:rsidRPr="00272FF6" w:rsidRDefault="00272FF6" w:rsidP="00272FF6">
      <w:pPr>
        <w:spacing w:after="0" w:line="240" w:lineRule="auto"/>
        <w:rPr>
          <w:rFonts w:ascii="Times New Roman" w:eastAsia="Times New Roman" w:hAnsi="Times New Roman" w:cs="Times New Roman"/>
          <w:sz w:val="32"/>
          <w:szCs w:val="24"/>
          <w:lang w:eastAsia="ru-RU"/>
        </w:rPr>
      </w:pPr>
    </w:p>
    <w:p w:rsidR="00272FF6" w:rsidRPr="00272FF6" w:rsidRDefault="00272FF6" w:rsidP="00272FF6">
      <w:pPr>
        <w:spacing w:after="0" w:line="240" w:lineRule="auto"/>
        <w:rPr>
          <w:rFonts w:ascii="Times New Roman" w:eastAsia="Times New Roman" w:hAnsi="Times New Roman" w:cs="Times New Roman"/>
          <w:sz w:val="32"/>
          <w:szCs w:val="24"/>
          <w:lang w:eastAsia="ru-RU"/>
        </w:rPr>
      </w:pPr>
    </w:p>
    <w:p w:rsidR="00272FF6" w:rsidRPr="00272FF6" w:rsidRDefault="00272FF6" w:rsidP="00272FF6">
      <w:pPr>
        <w:spacing w:after="0" w:line="240" w:lineRule="auto"/>
        <w:rPr>
          <w:rFonts w:ascii="Times New Roman" w:eastAsia="Times New Roman" w:hAnsi="Times New Roman" w:cs="Times New Roman"/>
          <w:sz w:val="32"/>
          <w:szCs w:val="24"/>
          <w:lang w:eastAsia="ru-RU"/>
        </w:rPr>
      </w:pPr>
    </w:p>
    <w:p w:rsidR="007A1A56" w:rsidRPr="00272FF6" w:rsidRDefault="007A1A56" w:rsidP="002074F3">
      <w:pPr>
        <w:spacing w:after="0" w:line="240" w:lineRule="auto"/>
        <w:jc w:val="both"/>
        <w:rPr>
          <w:rFonts w:ascii="Times New Roman" w:eastAsia="Times New Roman" w:hAnsi="Times New Roman" w:cs="Times New Roman"/>
          <w:sz w:val="48"/>
          <w:szCs w:val="28"/>
          <w:lang w:eastAsia="ru-RU"/>
        </w:rPr>
      </w:pPr>
    </w:p>
    <w:sectPr w:rsidR="007A1A56" w:rsidRPr="00272F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ED2117"/>
    <w:multiLevelType w:val="hybridMultilevel"/>
    <w:tmpl w:val="155A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F203E6"/>
    <w:multiLevelType w:val="hybridMultilevel"/>
    <w:tmpl w:val="A6629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6F38E9"/>
    <w:multiLevelType w:val="hybridMultilevel"/>
    <w:tmpl w:val="D550D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C4182"/>
    <w:multiLevelType w:val="hybridMultilevel"/>
    <w:tmpl w:val="F1B2E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C"/>
    <w:rsid w:val="001D2355"/>
    <w:rsid w:val="002074F3"/>
    <w:rsid w:val="00272FF6"/>
    <w:rsid w:val="003F68FD"/>
    <w:rsid w:val="006F386D"/>
    <w:rsid w:val="00780F1B"/>
    <w:rsid w:val="007A1A56"/>
    <w:rsid w:val="00800C90"/>
    <w:rsid w:val="0097499F"/>
    <w:rsid w:val="009E609C"/>
    <w:rsid w:val="00B9245F"/>
    <w:rsid w:val="00BF26AC"/>
    <w:rsid w:val="00F02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2277</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2019-04-15T12:00:00Z</dcterms:created>
  <dcterms:modified xsi:type="dcterms:W3CDTF">2019-04-15T12:00:00Z</dcterms:modified>
</cp:coreProperties>
</file>