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37" w:rsidRPr="00B80737" w:rsidRDefault="00B80737" w:rsidP="00B80737">
      <w:pPr>
        <w:jc w:val="center"/>
        <w:rPr>
          <w:b/>
          <w:sz w:val="28"/>
          <w:szCs w:val="28"/>
          <w:lang w:val="uk-UA"/>
        </w:rPr>
      </w:pPr>
    </w:p>
    <w:p w:rsidR="00B80737" w:rsidRPr="00B80737" w:rsidRDefault="00B80737" w:rsidP="00B80737">
      <w:pPr>
        <w:rPr>
          <w:lang w:val="uk-UA"/>
        </w:rPr>
      </w:pPr>
    </w:p>
    <w:p w:rsidR="00FD30C4" w:rsidRPr="00FD30C4" w:rsidRDefault="00FD30C4" w:rsidP="00FD30C4">
      <w:pPr>
        <w:ind w:left="851" w:right="990"/>
        <w:jc w:val="center"/>
        <w:rPr>
          <w:b/>
          <w:sz w:val="22"/>
          <w:szCs w:val="22"/>
          <w:lang w:val="uk-UA"/>
        </w:rPr>
      </w:pPr>
    </w:p>
    <w:p w:rsidR="004C2FB5" w:rsidRPr="004C2FB5" w:rsidRDefault="004C2FB5" w:rsidP="004C2FB5">
      <w:pPr>
        <w:rPr>
          <w:lang w:val="uk-UA"/>
        </w:rPr>
      </w:pPr>
    </w:p>
    <w:p w:rsidR="004C2FB5" w:rsidRPr="004C2FB5" w:rsidRDefault="004C2FB5" w:rsidP="004C2FB5">
      <w:pPr>
        <w:rPr>
          <w:lang w:val="uk-UA"/>
        </w:rPr>
      </w:pPr>
    </w:p>
    <w:p w:rsidR="004C2FB5" w:rsidRPr="004C2FB5" w:rsidRDefault="004C2FB5" w:rsidP="004C2FB5">
      <w:pPr>
        <w:ind w:left="851" w:right="990"/>
        <w:jc w:val="center"/>
        <w:rPr>
          <w:b/>
          <w:sz w:val="28"/>
          <w:szCs w:val="28"/>
          <w:lang w:val="uk-UA"/>
        </w:rPr>
      </w:pPr>
      <w:r w:rsidRPr="004C2FB5">
        <w:rPr>
          <w:b/>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1.5pt;height:36pt" o:ole="" fillcolor="window">
            <v:imagedata r:id="rId6" o:title=""/>
          </v:shape>
          <o:OLEObject Type="Embed" ProgID="Word.Picture.8" ShapeID="_x0000_i1058" DrawAspect="Content" ObjectID="_1615362279" r:id="rId7"/>
        </w:object>
      </w:r>
    </w:p>
    <w:p w:rsidR="004C2FB5" w:rsidRPr="004C2FB5" w:rsidRDefault="004C2FB5" w:rsidP="004C2FB5">
      <w:pPr>
        <w:jc w:val="center"/>
        <w:rPr>
          <w:b/>
          <w:sz w:val="28"/>
          <w:szCs w:val="28"/>
          <w:lang w:val="uk-UA"/>
        </w:rPr>
      </w:pPr>
      <w:r w:rsidRPr="004C2FB5">
        <w:rPr>
          <w:b/>
          <w:sz w:val="28"/>
          <w:szCs w:val="28"/>
          <w:lang w:val="uk-UA"/>
        </w:rPr>
        <w:t>47  СЕСІЯ  ЩАСЛИВЦЕВСЬКОЇ СІЛЬСЬКОЇ РАДИ</w:t>
      </w:r>
    </w:p>
    <w:p w:rsidR="004C2FB5" w:rsidRPr="004C2FB5" w:rsidRDefault="004C2FB5" w:rsidP="004C2FB5">
      <w:pPr>
        <w:jc w:val="center"/>
        <w:rPr>
          <w:b/>
          <w:sz w:val="28"/>
          <w:szCs w:val="28"/>
          <w:lang w:val="uk-UA"/>
        </w:rPr>
      </w:pPr>
      <w:r w:rsidRPr="004C2FB5">
        <w:rPr>
          <w:b/>
          <w:sz w:val="28"/>
          <w:szCs w:val="28"/>
          <w:lang w:val="uk-UA"/>
        </w:rPr>
        <w:t>7 СКЛИКАННЯ</w:t>
      </w:r>
    </w:p>
    <w:p w:rsidR="004C2FB5" w:rsidRPr="004C2FB5" w:rsidRDefault="004C2FB5" w:rsidP="004C2FB5">
      <w:pPr>
        <w:keepNext/>
        <w:jc w:val="center"/>
        <w:outlineLvl w:val="2"/>
        <w:rPr>
          <w:rFonts w:eastAsia="Calibri"/>
          <w:b/>
          <w:bCs/>
          <w:sz w:val="28"/>
          <w:szCs w:val="28"/>
          <w:lang w:val="uk-UA"/>
        </w:rPr>
      </w:pPr>
    </w:p>
    <w:p w:rsidR="004C2FB5" w:rsidRPr="004C2FB5" w:rsidRDefault="004C2FB5" w:rsidP="004C2FB5">
      <w:pPr>
        <w:keepNext/>
        <w:jc w:val="center"/>
        <w:outlineLvl w:val="2"/>
        <w:rPr>
          <w:rFonts w:eastAsia="Calibri"/>
          <w:bCs/>
          <w:sz w:val="28"/>
          <w:szCs w:val="28"/>
          <w:lang w:val="uk-UA"/>
        </w:rPr>
      </w:pPr>
      <w:r w:rsidRPr="004C2FB5">
        <w:rPr>
          <w:rFonts w:eastAsia="Calibri"/>
          <w:b/>
          <w:bCs/>
          <w:sz w:val="28"/>
          <w:szCs w:val="28"/>
          <w:lang w:val="uk-UA"/>
        </w:rPr>
        <w:t>РІШЕННЯ</w:t>
      </w:r>
      <w:r w:rsidRPr="004C2FB5">
        <w:rPr>
          <w:rFonts w:eastAsia="Calibri"/>
          <w:bCs/>
          <w:sz w:val="28"/>
          <w:szCs w:val="28"/>
          <w:lang w:val="uk-UA"/>
        </w:rPr>
        <w:t xml:space="preserve"> </w:t>
      </w:r>
    </w:p>
    <w:p w:rsidR="004C2FB5" w:rsidRPr="004C2FB5" w:rsidRDefault="004C2FB5" w:rsidP="004C2FB5">
      <w:pPr>
        <w:jc w:val="center"/>
        <w:rPr>
          <w:sz w:val="28"/>
          <w:szCs w:val="28"/>
          <w:lang w:val="uk-UA"/>
        </w:rPr>
      </w:pPr>
    </w:p>
    <w:p w:rsidR="004C2FB5" w:rsidRPr="004C2FB5" w:rsidRDefault="004C2FB5" w:rsidP="004C2FB5">
      <w:pPr>
        <w:tabs>
          <w:tab w:val="left" w:pos="0"/>
        </w:tabs>
        <w:rPr>
          <w:sz w:val="28"/>
          <w:szCs w:val="28"/>
          <w:lang w:val="uk-UA"/>
        </w:rPr>
      </w:pPr>
      <w:r w:rsidRPr="004C2FB5">
        <w:rPr>
          <w:sz w:val="28"/>
          <w:szCs w:val="28"/>
          <w:lang w:val="uk-UA"/>
        </w:rPr>
        <w:t>11.09.2017р.                                      №  735</w:t>
      </w:r>
    </w:p>
    <w:p w:rsidR="004C2FB5" w:rsidRPr="004C2FB5" w:rsidRDefault="004C2FB5" w:rsidP="004C2FB5">
      <w:pPr>
        <w:rPr>
          <w:sz w:val="28"/>
          <w:szCs w:val="28"/>
          <w:lang w:val="uk-UA"/>
        </w:rPr>
      </w:pPr>
      <w:r w:rsidRPr="004C2FB5">
        <w:rPr>
          <w:sz w:val="28"/>
          <w:szCs w:val="28"/>
          <w:lang w:val="uk-UA"/>
        </w:rPr>
        <w:t xml:space="preserve">с. </w:t>
      </w:r>
      <w:proofErr w:type="spellStart"/>
      <w:r w:rsidRPr="004C2FB5">
        <w:rPr>
          <w:sz w:val="28"/>
          <w:szCs w:val="28"/>
          <w:lang w:val="uk-UA"/>
        </w:rPr>
        <w:t>Щасливцеве</w:t>
      </w:r>
      <w:proofErr w:type="spellEnd"/>
      <w:r w:rsidRPr="004C2FB5">
        <w:rPr>
          <w:sz w:val="28"/>
          <w:szCs w:val="28"/>
          <w:lang w:val="uk-UA"/>
        </w:rPr>
        <w:t xml:space="preserve">                                                  </w:t>
      </w:r>
    </w:p>
    <w:p w:rsidR="004C2FB5" w:rsidRPr="004C2FB5" w:rsidRDefault="004C2FB5" w:rsidP="004C2FB5">
      <w:pPr>
        <w:rPr>
          <w:sz w:val="28"/>
          <w:szCs w:val="28"/>
          <w:lang w:val="uk-UA"/>
        </w:rPr>
      </w:pPr>
    </w:p>
    <w:p w:rsidR="004C2FB5" w:rsidRPr="004C2FB5" w:rsidRDefault="004C2FB5" w:rsidP="004C2FB5">
      <w:pPr>
        <w:jc w:val="both"/>
        <w:rPr>
          <w:b/>
          <w:sz w:val="28"/>
          <w:szCs w:val="28"/>
          <w:lang w:val="uk-UA"/>
        </w:rPr>
      </w:pPr>
      <w:r w:rsidRPr="004C2FB5">
        <w:rPr>
          <w:sz w:val="28"/>
          <w:szCs w:val="28"/>
          <w:lang w:val="uk-UA"/>
        </w:rPr>
        <w:t>Про надання дозволу на розроблення</w:t>
      </w:r>
    </w:p>
    <w:p w:rsidR="004C2FB5" w:rsidRPr="004C2FB5" w:rsidRDefault="004C2FB5" w:rsidP="004C2FB5">
      <w:pPr>
        <w:jc w:val="both"/>
        <w:rPr>
          <w:sz w:val="28"/>
          <w:szCs w:val="28"/>
          <w:lang w:val="uk-UA"/>
        </w:rPr>
      </w:pPr>
      <w:r w:rsidRPr="004C2FB5">
        <w:rPr>
          <w:sz w:val="28"/>
          <w:szCs w:val="28"/>
          <w:lang w:val="uk-UA"/>
        </w:rPr>
        <w:t>проекту  землеустрою щодо відведення</w:t>
      </w:r>
    </w:p>
    <w:p w:rsidR="004C2FB5" w:rsidRPr="004C2FB5" w:rsidRDefault="004C2FB5" w:rsidP="004C2FB5">
      <w:pPr>
        <w:jc w:val="both"/>
        <w:rPr>
          <w:sz w:val="28"/>
          <w:szCs w:val="28"/>
          <w:lang w:val="uk-UA"/>
        </w:rPr>
      </w:pPr>
      <w:r w:rsidRPr="004C2FB5">
        <w:rPr>
          <w:sz w:val="28"/>
          <w:szCs w:val="28"/>
          <w:lang w:val="uk-UA"/>
        </w:rPr>
        <w:t>земельної ділянки безкоштовно у власність</w:t>
      </w:r>
    </w:p>
    <w:p w:rsidR="004C2FB5" w:rsidRPr="004C2FB5" w:rsidRDefault="004C2FB5" w:rsidP="004C2FB5">
      <w:pPr>
        <w:rPr>
          <w:sz w:val="28"/>
          <w:szCs w:val="28"/>
          <w:lang w:val="uk-UA"/>
        </w:rPr>
      </w:pPr>
    </w:p>
    <w:p w:rsidR="004C2FB5" w:rsidRPr="004C2FB5" w:rsidRDefault="004C2FB5" w:rsidP="004C2FB5">
      <w:pPr>
        <w:jc w:val="both"/>
        <w:rPr>
          <w:sz w:val="28"/>
          <w:szCs w:val="28"/>
          <w:lang w:val="uk-UA"/>
        </w:rPr>
      </w:pPr>
      <w:r w:rsidRPr="004C2FB5">
        <w:rPr>
          <w:sz w:val="28"/>
          <w:szCs w:val="28"/>
          <w:lang w:val="uk-UA"/>
        </w:rPr>
        <w:t xml:space="preserve">     Розглянувши заяву громадянина України </w:t>
      </w:r>
      <w:proofErr w:type="spellStart"/>
      <w:r w:rsidRPr="004C2FB5">
        <w:rPr>
          <w:sz w:val="28"/>
          <w:szCs w:val="28"/>
          <w:lang w:val="uk-UA"/>
        </w:rPr>
        <w:t>Мікурової</w:t>
      </w:r>
      <w:proofErr w:type="spellEnd"/>
      <w:r w:rsidRPr="004C2FB5">
        <w:rPr>
          <w:sz w:val="28"/>
          <w:szCs w:val="28"/>
          <w:lang w:val="uk-UA"/>
        </w:rPr>
        <w:t xml:space="preserve"> Діни Валентинівни  та надані документи, відповідно до статей   12, 20, 22, 33, 116, 118, 121, 122 Земельного кодексу України, статей  25, 50, Закону  України «Про землеустрій», Закону України «Про особисте селянське господарство»,керуючись статтею  26 Закону України «Про місцеве самоврядування в Україні», сесія </w:t>
      </w:r>
      <w:proofErr w:type="spellStart"/>
      <w:r w:rsidRPr="004C2FB5">
        <w:rPr>
          <w:sz w:val="28"/>
          <w:szCs w:val="28"/>
          <w:lang w:val="uk-UA"/>
        </w:rPr>
        <w:t>Щасливцевської</w:t>
      </w:r>
      <w:proofErr w:type="spellEnd"/>
      <w:r w:rsidRPr="004C2FB5">
        <w:rPr>
          <w:sz w:val="28"/>
          <w:szCs w:val="28"/>
          <w:lang w:val="uk-UA"/>
        </w:rPr>
        <w:t xml:space="preserve"> сільської ради </w:t>
      </w:r>
    </w:p>
    <w:p w:rsidR="004C2FB5" w:rsidRPr="004C2FB5" w:rsidRDefault="004C2FB5" w:rsidP="004C2FB5">
      <w:pPr>
        <w:jc w:val="both"/>
        <w:rPr>
          <w:sz w:val="28"/>
          <w:szCs w:val="28"/>
          <w:lang w:val="uk-UA"/>
        </w:rPr>
      </w:pPr>
      <w:r w:rsidRPr="004C2FB5">
        <w:rPr>
          <w:sz w:val="28"/>
          <w:szCs w:val="28"/>
          <w:lang w:val="uk-UA"/>
        </w:rPr>
        <w:t>ВИРІШИЛА:</w:t>
      </w:r>
    </w:p>
    <w:p w:rsidR="004C2FB5" w:rsidRPr="004C2FB5" w:rsidRDefault="004C2FB5" w:rsidP="004C2FB5">
      <w:pPr>
        <w:ind w:left="426"/>
        <w:rPr>
          <w:sz w:val="28"/>
          <w:szCs w:val="28"/>
          <w:lang w:val="uk-UA"/>
        </w:rPr>
      </w:pPr>
    </w:p>
    <w:p w:rsidR="004C2FB5" w:rsidRPr="004C2FB5" w:rsidRDefault="004C2FB5" w:rsidP="004C2FB5">
      <w:pPr>
        <w:jc w:val="both"/>
        <w:rPr>
          <w:sz w:val="28"/>
          <w:szCs w:val="28"/>
          <w:lang w:val="uk-UA"/>
        </w:rPr>
      </w:pPr>
      <w:r w:rsidRPr="004C2FB5">
        <w:rPr>
          <w:sz w:val="28"/>
          <w:szCs w:val="28"/>
          <w:lang w:val="uk-UA"/>
        </w:rPr>
        <w:t xml:space="preserve">1.Надати </w:t>
      </w:r>
      <w:r>
        <w:rPr>
          <w:sz w:val="28"/>
          <w:szCs w:val="28"/>
          <w:lang w:val="uk-UA"/>
        </w:rPr>
        <w:t>***</w:t>
      </w:r>
      <w:r w:rsidRPr="004C2FB5">
        <w:rPr>
          <w:sz w:val="28"/>
          <w:szCs w:val="28"/>
          <w:lang w:val="uk-UA"/>
        </w:rPr>
        <w:t xml:space="preserve"> (ідентифікаційний номер </w:t>
      </w:r>
      <w:r>
        <w:rPr>
          <w:sz w:val="28"/>
          <w:szCs w:val="28"/>
          <w:lang w:val="uk-UA"/>
        </w:rPr>
        <w:t>***</w:t>
      </w:r>
      <w:bookmarkStart w:id="0" w:name="_GoBack"/>
      <w:bookmarkEnd w:id="0"/>
      <w:r w:rsidRPr="004C2FB5">
        <w:rPr>
          <w:sz w:val="28"/>
          <w:szCs w:val="28"/>
          <w:lang w:val="uk-UA"/>
        </w:rPr>
        <w:t xml:space="preserve">) дозвіл на  розроблення  проекту землеустрою щодо відведення безкоштовно у власність земельної        ділянки зі зміною цільового призначення в межах певної категорії  земель сільськогосподарського призначення  комунальної власності, розташованої в селі </w:t>
      </w:r>
      <w:proofErr w:type="spellStart"/>
      <w:r w:rsidRPr="004C2FB5">
        <w:rPr>
          <w:sz w:val="28"/>
          <w:szCs w:val="28"/>
          <w:lang w:val="uk-UA"/>
        </w:rPr>
        <w:t>Щасливцеве</w:t>
      </w:r>
      <w:proofErr w:type="spellEnd"/>
      <w:r w:rsidRPr="004C2FB5">
        <w:rPr>
          <w:sz w:val="28"/>
          <w:szCs w:val="28"/>
          <w:lang w:val="uk-UA"/>
        </w:rPr>
        <w:t xml:space="preserve">, вул. Набережна, </w:t>
      </w:r>
      <w:r>
        <w:rPr>
          <w:sz w:val="28"/>
          <w:szCs w:val="28"/>
          <w:lang w:val="uk-UA"/>
        </w:rPr>
        <w:t>***</w:t>
      </w:r>
      <w:r w:rsidRPr="004C2FB5">
        <w:rPr>
          <w:sz w:val="28"/>
          <w:szCs w:val="28"/>
          <w:lang w:val="uk-UA"/>
        </w:rPr>
        <w:t xml:space="preserve">  площею    </w:t>
      </w:r>
      <w:smartTag w:uri="urn:schemas-microsoft-com:office:smarttags" w:element="metricconverter">
        <w:smartTagPr>
          <w:attr w:name="ProductID" w:val="0,1815 га"/>
        </w:smartTagPr>
        <w:r w:rsidRPr="004C2FB5">
          <w:rPr>
            <w:sz w:val="28"/>
            <w:szCs w:val="28"/>
            <w:lang w:val="uk-UA"/>
          </w:rPr>
          <w:t>0,1815 га</w:t>
        </w:r>
      </w:smartTag>
      <w:r w:rsidRPr="004C2FB5">
        <w:rPr>
          <w:sz w:val="28"/>
          <w:szCs w:val="28"/>
          <w:lang w:val="uk-UA"/>
        </w:rPr>
        <w:t xml:space="preserve"> (кадастровий номер 6522186500:21:022:0023) з цільового  призначення – для іншого сільськогосподарського призначення 01.13 на цільове призначення для  ведення особистого селянського господарства 01.03.</w:t>
      </w:r>
    </w:p>
    <w:p w:rsidR="004C2FB5" w:rsidRPr="004C2FB5" w:rsidRDefault="004C2FB5" w:rsidP="004C2FB5">
      <w:pPr>
        <w:jc w:val="both"/>
        <w:rPr>
          <w:sz w:val="28"/>
          <w:szCs w:val="28"/>
          <w:lang w:val="uk-UA"/>
        </w:rPr>
      </w:pPr>
      <w:r w:rsidRPr="004C2FB5">
        <w:rPr>
          <w:sz w:val="28"/>
          <w:szCs w:val="28"/>
          <w:lang w:val="uk-UA"/>
        </w:rPr>
        <w:t xml:space="preserve"> 2.Розроблений проект землеустрою щодо відведення безкоштовно у власність  земельної ділянки зі зміною цільового призначення в межах певної категорії  підлягає погодженню  та затвердженню відповідно до вимог чинного законодавства.</w:t>
      </w:r>
    </w:p>
    <w:p w:rsidR="004C2FB5" w:rsidRPr="004C2FB5" w:rsidRDefault="004C2FB5" w:rsidP="004C2FB5">
      <w:pPr>
        <w:jc w:val="both"/>
        <w:rPr>
          <w:sz w:val="28"/>
          <w:szCs w:val="28"/>
          <w:lang w:val="uk-UA"/>
        </w:rPr>
      </w:pPr>
      <w:r w:rsidRPr="004C2FB5">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4C2FB5" w:rsidRPr="004C2FB5" w:rsidRDefault="004C2FB5" w:rsidP="004C2FB5">
      <w:pPr>
        <w:jc w:val="both"/>
        <w:rPr>
          <w:sz w:val="28"/>
          <w:szCs w:val="28"/>
          <w:lang w:val="uk-UA"/>
        </w:rPr>
      </w:pPr>
    </w:p>
    <w:p w:rsidR="004C2FB5" w:rsidRPr="004C2FB5" w:rsidRDefault="004C2FB5" w:rsidP="004C2FB5">
      <w:pPr>
        <w:jc w:val="both"/>
        <w:rPr>
          <w:sz w:val="28"/>
          <w:szCs w:val="28"/>
          <w:lang w:val="uk-UA"/>
        </w:rPr>
      </w:pPr>
      <w:r w:rsidRPr="004C2FB5">
        <w:rPr>
          <w:sz w:val="28"/>
          <w:szCs w:val="28"/>
          <w:lang w:val="uk-UA"/>
        </w:rPr>
        <w:t xml:space="preserve">       </w:t>
      </w:r>
    </w:p>
    <w:p w:rsidR="004C2FB5" w:rsidRPr="004C2FB5" w:rsidRDefault="004C2FB5" w:rsidP="004C2FB5">
      <w:pPr>
        <w:ind w:left="426"/>
        <w:rPr>
          <w:sz w:val="28"/>
          <w:szCs w:val="28"/>
          <w:lang w:val="uk-UA"/>
        </w:rPr>
      </w:pPr>
    </w:p>
    <w:p w:rsidR="004C2FB5" w:rsidRPr="004C2FB5" w:rsidRDefault="004C2FB5" w:rsidP="004C2FB5">
      <w:pPr>
        <w:rPr>
          <w:sz w:val="28"/>
          <w:szCs w:val="28"/>
          <w:lang w:val="uk-UA"/>
        </w:rPr>
      </w:pPr>
    </w:p>
    <w:p w:rsidR="004C2FB5" w:rsidRPr="004C2FB5" w:rsidRDefault="004C2FB5" w:rsidP="004C2FB5">
      <w:pPr>
        <w:rPr>
          <w:sz w:val="28"/>
          <w:szCs w:val="28"/>
          <w:lang w:val="uk-UA"/>
        </w:rPr>
      </w:pPr>
      <w:r w:rsidRPr="004C2FB5">
        <w:rPr>
          <w:sz w:val="28"/>
          <w:szCs w:val="28"/>
          <w:lang w:val="uk-UA"/>
        </w:rPr>
        <w:t>Сільський   голова                                                            В.О.</w:t>
      </w:r>
      <w:proofErr w:type="spellStart"/>
      <w:r w:rsidRPr="004C2FB5">
        <w:rPr>
          <w:sz w:val="28"/>
          <w:szCs w:val="28"/>
          <w:lang w:val="uk-UA"/>
        </w:rPr>
        <w:t>Плохушко</w:t>
      </w:r>
      <w:proofErr w:type="spellEnd"/>
    </w:p>
    <w:p w:rsidR="00FD1A90" w:rsidRPr="007702E5" w:rsidRDefault="00FD1A90" w:rsidP="0099133A">
      <w:pPr>
        <w:jc w:val="both"/>
        <w:rPr>
          <w:sz w:val="28"/>
          <w:szCs w:val="28"/>
          <w:lang w:val="uk-UA"/>
        </w:rPr>
      </w:pPr>
    </w:p>
    <w:sectPr w:rsidR="00FD1A90" w:rsidRPr="007702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992"/>
    <w:multiLevelType w:val="hybridMultilevel"/>
    <w:tmpl w:val="34BEA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5F2A41"/>
    <w:multiLevelType w:val="hybridMultilevel"/>
    <w:tmpl w:val="CFDA7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19505C"/>
    <w:multiLevelType w:val="hybridMultilevel"/>
    <w:tmpl w:val="F63E6B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D44841"/>
    <w:multiLevelType w:val="hybridMultilevel"/>
    <w:tmpl w:val="9D740278"/>
    <w:lvl w:ilvl="0" w:tplc="E3D05DD2">
      <w:start w:val="1"/>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D3"/>
    <w:rsid w:val="000138EF"/>
    <w:rsid w:val="001D4DFE"/>
    <w:rsid w:val="002C5C28"/>
    <w:rsid w:val="002E45C5"/>
    <w:rsid w:val="00300AD3"/>
    <w:rsid w:val="004C2FB5"/>
    <w:rsid w:val="0053012B"/>
    <w:rsid w:val="00733D9A"/>
    <w:rsid w:val="007702E5"/>
    <w:rsid w:val="0099133A"/>
    <w:rsid w:val="009C460A"/>
    <w:rsid w:val="00A277F8"/>
    <w:rsid w:val="00B80737"/>
    <w:rsid w:val="00CC3A4E"/>
    <w:rsid w:val="00CF7EBA"/>
    <w:rsid w:val="00FD1A90"/>
    <w:rsid w:val="00FD30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138EF"/>
    <w:pPr>
      <w:ind w:left="720"/>
      <w:contextualSpacing/>
    </w:pPr>
    <w:rPr>
      <w:rFonts w:eastAsia="Calibri"/>
      <w:color w:val="00000A"/>
      <w:sz w:val="20"/>
      <w:szCs w:val="20"/>
      <w:lang w:val="uk-UA"/>
    </w:rPr>
  </w:style>
  <w:style w:type="paragraph" w:styleId="a3">
    <w:name w:val="Balloon Text"/>
    <w:basedOn w:val="a"/>
    <w:link w:val="a4"/>
    <w:uiPriority w:val="99"/>
    <w:semiHidden/>
    <w:unhideWhenUsed/>
    <w:rsid w:val="000138EF"/>
    <w:rPr>
      <w:rFonts w:ascii="Tahoma" w:hAnsi="Tahoma" w:cs="Tahoma"/>
      <w:sz w:val="16"/>
      <w:szCs w:val="16"/>
    </w:rPr>
  </w:style>
  <w:style w:type="character" w:customStyle="1" w:styleId="a4">
    <w:name w:val="Текст выноски Знак"/>
    <w:basedOn w:val="a0"/>
    <w:link w:val="a3"/>
    <w:uiPriority w:val="99"/>
    <w:semiHidden/>
    <w:rsid w:val="000138E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0138EF"/>
    <w:pPr>
      <w:ind w:left="720"/>
      <w:contextualSpacing/>
    </w:pPr>
    <w:rPr>
      <w:rFonts w:eastAsia="Calibri"/>
      <w:color w:val="00000A"/>
      <w:sz w:val="20"/>
      <w:szCs w:val="20"/>
      <w:lang w:val="uk-UA"/>
    </w:rPr>
  </w:style>
  <w:style w:type="paragraph" w:styleId="a3">
    <w:name w:val="Balloon Text"/>
    <w:basedOn w:val="a"/>
    <w:link w:val="a4"/>
    <w:uiPriority w:val="99"/>
    <w:semiHidden/>
    <w:unhideWhenUsed/>
    <w:rsid w:val="000138EF"/>
    <w:rPr>
      <w:rFonts w:ascii="Tahoma" w:hAnsi="Tahoma" w:cs="Tahoma"/>
      <w:sz w:val="16"/>
      <w:szCs w:val="16"/>
    </w:rPr>
  </w:style>
  <w:style w:type="character" w:customStyle="1" w:styleId="a4">
    <w:name w:val="Текст выноски Знак"/>
    <w:basedOn w:val="a0"/>
    <w:link w:val="a3"/>
    <w:uiPriority w:val="99"/>
    <w:semiHidden/>
    <w:rsid w:val="000138E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1115</Words>
  <Characters>637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2019-03-29T08:58:00Z</dcterms:created>
  <dcterms:modified xsi:type="dcterms:W3CDTF">2019-03-29T08:58:00Z</dcterms:modified>
</cp:coreProperties>
</file>