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F8" w:rsidRPr="00A277F8" w:rsidRDefault="00A277F8" w:rsidP="00A277F8">
      <w:pPr>
        <w:ind w:right="990" w:firstLine="4500"/>
        <w:rPr>
          <w:b/>
          <w:sz w:val="28"/>
          <w:szCs w:val="28"/>
          <w:lang w:val="uk-UA"/>
        </w:rPr>
      </w:pPr>
      <w:r w:rsidRPr="00A277F8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31.5pt;height:36pt" o:ole="" fillcolor="window">
            <v:imagedata r:id="rId6" o:title=""/>
          </v:shape>
          <o:OLEObject Type="Embed" ProgID="Word.Picture.8" ShapeID="_x0000_i1040" DrawAspect="Content" ObjectID="_1615361378" r:id="rId7"/>
        </w:object>
      </w:r>
    </w:p>
    <w:p w:rsidR="00A277F8" w:rsidRPr="00A277F8" w:rsidRDefault="00A277F8" w:rsidP="00A277F8">
      <w:pPr>
        <w:jc w:val="center"/>
        <w:rPr>
          <w:b/>
          <w:sz w:val="28"/>
          <w:szCs w:val="28"/>
          <w:lang w:val="uk-UA"/>
        </w:rPr>
      </w:pPr>
      <w:r w:rsidRPr="00A277F8">
        <w:rPr>
          <w:b/>
          <w:sz w:val="28"/>
          <w:szCs w:val="28"/>
          <w:lang w:val="uk-UA"/>
        </w:rPr>
        <w:t>47 СЕСІЯ  ЩАСЛИВЦЕВСЬКОЇ СІЛЬСЬКОЇ РАДИ</w:t>
      </w:r>
    </w:p>
    <w:p w:rsidR="00A277F8" w:rsidRPr="00A277F8" w:rsidRDefault="00A277F8" w:rsidP="00A277F8">
      <w:pPr>
        <w:jc w:val="center"/>
        <w:rPr>
          <w:b/>
          <w:sz w:val="28"/>
          <w:szCs w:val="28"/>
          <w:lang w:val="uk-UA"/>
        </w:rPr>
      </w:pPr>
      <w:r w:rsidRPr="00A277F8">
        <w:rPr>
          <w:b/>
          <w:sz w:val="28"/>
          <w:szCs w:val="28"/>
          <w:lang w:val="uk-UA"/>
        </w:rPr>
        <w:t>7 СКЛИКАННЯ</w:t>
      </w:r>
    </w:p>
    <w:p w:rsidR="00A277F8" w:rsidRPr="00A277F8" w:rsidRDefault="00A277F8" w:rsidP="00A277F8">
      <w:pPr>
        <w:keepNext/>
        <w:jc w:val="center"/>
        <w:outlineLvl w:val="2"/>
        <w:rPr>
          <w:rFonts w:eastAsia="Calibri"/>
          <w:b/>
          <w:bCs/>
          <w:sz w:val="28"/>
          <w:szCs w:val="28"/>
          <w:lang w:val="uk-UA"/>
        </w:rPr>
      </w:pPr>
      <w:r w:rsidRPr="00A277F8">
        <w:rPr>
          <w:rFonts w:eastAsia="Calibri"/>
          <w:b/>
          <w:bCs/>
          <w:sz w:val="28"/>
          <w:szCs w:val="28"/>
          <w:lang w:val="uk-UA"/>
        </w:rPr>
        <w:t xml:space="preserve">  </w:t>
      </w:r>
    </w:p>
    <w:p w:rsidR="00A277F8" w:rsidRPr="00A277F8" w:rsidRDefault="00A277F8" w:rsidP="00A277F8">
      <w:pPr>
        <w:keepNext/>
        <w:jc w:val="center"/>
        <w:outlineLvl w:val="2"/>
        <w:rPr>
          <w:rFonts w:eastAsia="Calibri"/>
          <w:bCs/>
          <w:sz w:val="28"/>
          <w:szCs w:val="28"/>
          <w:lang w:val="uk-UA"/>
        </w:rPr>
      </w:pPr>
      <w:r w:rsidRPr="00A277F8">
        <w:rPr>
          <w:rFonts w:eastAsia="Calibri"/>
          <w:b/>
          <w:bCs/>
          <w:sz w:val="28"/>
          <w:szCs w:val="28"/>
          <w:lang w:val="uk-UA"/>
        </w:rPr>
        <w:t>РІШЕННЯ</w:t>
      </w:r>
      <w:r w:rsidRPr="00A277F8">
        <w:rPr>
          <w:rFonts w:eastAsia="Calibri"/>
          <w:bCs/>
          <w:sz w:val="28"/>
          <w:szCs w:val="28"/>
          <w:lang w:val="uk-UA"/>
        </w:rPr>
        <w:t xml:space="preserve"> </w:t>
      </w:r>
    </w:p>
    <w:p w:rsidR="00A277F8" w:rsidRPr="00A277F8" w:rsidRDefault="00A277F8" w:rsidP="00A277F8">
      <w:pPr>
        <w:jc w:val="center"/>
        <w:rPr>
          <w:sz w:val="28"/>
          <w:szCs w:val="28"/>
          <w:lang w:val="uk-UA"/>
        </w:rPr>
      </w:pPr>
    </w:p>
    <w:p w:rsidR="00A277F8" w:rsidRPr="00A277F8" w:rsidRDefault="00A277F8" w:rsidP="00A277F8">
      <w:pPr>
        <w:rPr>
          <w:sz w:val="28"/>
          <w:szCs w:val="28"/>
          <w:lang w:val="uk-UA"/>
        </w:rPr>
      </w:pPr>
      <w:r w:rsidRPr="00A277F8">
        <w:rPr>
          <w:sz w:val="28"/>
          <w:szCs w:val="28"/>
          <w:lang w:val="uk-UA"/>
        </w:rPr>
        <w:t>11.09.2017р.                                     №  725</w:t>
      </w:r>
    </w:p>
    <w:p w:rsidR="00A277F8" w:rsidRPr="00A277F8" w:rsidRDefault="00A277F8" w:rsidP="00A277F8">
      <w:pPr>
        <w:rPr>
          <w:sz w:val="28"/>
          <w:szCs w:val="28"/>
          <w:lang w:val="uk-UA"/>
        </w:rPr>
      </w:pPr>
      <w:r w:rsidRPr="00A277F8">
        <w:rPr>
          <w:sz w:val="28"/>
          <w:szCs w:val="28"/>
          <w:lang w:val="uk-UA"/>
        </w:rPr>
        <w:t xml:space="preserve">с. </w:t>
      </w:r>
      <w:proofErr w:type="spellStart"/>
      <w:r w:rsidRPr="00A277F8">
        <w:rPr>
          <w:sz w:val="28"/>
          <w:szCs w:val="28"/>
          <w:lang w:val="uk-UA"/>
        </w:rPr>
        <w:t>Щасливцеве</w:t>
      </w:r>
      <w:proofErr w:type="spellEnd"/>
      <w:r w:rsidRPr="00A277F8">
        <w:rPr>
          <w:sz w:val="28"/>
          <w:szCs w:val="28"/>
          <w:lang w:val="uk-UA"/>
        </w:rPr>
        <w:t xml:space="preserve">                                                  </w:t>
      </w:r>
    </w:p>
    <w:p w:rsidR="00A277F8" w:rsidRPr="00A277F8" w:rsidRDefault="00A277F8" w:rsidP="00A277F8">
      <w:pPr>
        <w:rPr>
          <w:sz w:val="28"/>
          <w:szCs w:val="28"/>
          <w:lang w:val="uk-UA"/>
        </w:rPr>
      </w:pPr>
    </w:p>
    <w:p w:rsidR="00A277F8" w:rsidRPr="00A277F8" w:rsidRDefault="00A277F8" w:rsidP="00A277F8">
      <w:pPr>
        <w:rPr>
          <w:sz w:val="28"/>
          <w:szCs w:val="28"/>
          <w:lang w:val="uk-UA"/>
        </w:rPr>
      </w:pPr>
      <w:r w:rsidRPr="00A277F8">
        <w:rPr>
          <w:sz w:val="28"/>
          <w:szCs w:val="28"/>
          <w:lang w:val="uk-UA"/>
        </w:rPr>
        <w:t xml:space="preserve"> Про затвердження розпорядження</w:t>
      </w:r>
    </w:p>
    <w:p w:rsidR="00A277F8" w:rsidRPr="00A277F8" w:rsidRDefault="00A277F8" w:rsidP="00A277F8">
      <w:pPr>
        <w:rPr>
          <w:sz w:val="28"/>
          <w:szCs w:val="28"/>
          <w:lang w:val="uk-UA"/>
        </w:rPr>
      </w:pPr>
      <w:r w:rsidRPr="00A277F8">
        <w:rPr>
          <w:sz w:val="28"/>
          <w:szCs w:val="28"/>
          <w:lang w:val="uk-UA"/>
        </w:rPr>
        <w:t>сільського голови</w:t>
      </w:r>
    </w:p>
    <w:p w:rsidR="00A277F8" w:rsidRPr="00A277F8" w:rsidRDefault="00A277F8" w:rsidP="00A277F8">
      <w:pPr>
        <w:jc w:val="both"/>
        <w:rPr>
          <w:sz w:val="28"/>
          <w:szCs w:val="28"/>
          <w:lang w:val="uk-UA"/>
        </w:rPr>
      </w:pPr>
    </w:p>
    <w:p w:rsidR="00A277F8" w:rsidRPr="00A277F8" w:rsidRDefault="00A277F8" w:rsidP="00A277F8">
      <w:pPr>
        <w:ind w:firstLine="360"/>
        <w:jc w:val="both"/>
        <w:rPr>
          <w:sz w:val="28"/>
          <w:szCs w:val="28"/>
          <w:lang w:val="uk-UA"/>
        </w:rPr>
      </w:pPr>
      <w:r w:rsidRPr="00A277F8">
        <w:rPr>
          <w:sz w:val="28"/>
          <w:szCs w:val="28"/>
          <w:lang w:val="uk-UA"/>
        </w:rPr>
        <w:t xml:space="preserve">Ознайомившись з розпорядженнями сільського голови № 137 від 21.08.2017 , № 138 від 21.08.2017 року, № 142 від 01.09.2017 року  « Про затвердження кошторисної документації» , наданими документами,  керуючись ст. 26, ст.42 Закону України « Про місцеве самоврядування в Україні» , сесія </w:t>
      </w:r>
      <w:proofErr w:type="spellStart"/>
      <w:r w:rsidRPr="00A277F8">
        <w:rPr>
          <w:sz w:val="28"/>
          <w:szCs w:val="28"/>
          <w:lang w:val="uk-UA"/>
        </w:rPr>
        <w:t>Щасливцевської</w:t>
      </w:r>
      <w:proofErr w:type="spellEnd"/>
      <w:r w:rsidRPr="00A277F8">
        <w:rPr>
          <w:sz w:val="28"/>
          <w:szCs w:val="28"/>
          <w:lang w:val="uk-UA"/>
        </w:rPr>
        <w:t xml:space="preserve"> сільської ради </w:t>
      </w:r>
    </w:p>
    <w:p w:rsidR="00A277F8" w:rsidRPr="00A277F8" w:rsidRDefault="00A277F8" w:rsidP="00A277F8">
      <w:pPr>
        <w:jc w:val="both"/>
        <w:rPr>
          <w:sz w:val="28"/>
          <w:szCs w:val="28"/>
          <w:lang w:val="uk-UA"/>
        </w:rPr>
      </w:pPr>
      <w:r w:rsidRPr="00A277F8">
        <w:rPr>
          <w:sz w:val="28"/>
          <w:szCs w:val="28"/>
          <w:lang w:val="uk-UA"/>
        </w:rPr>
        <w:t>ВИРІШИЛА:</w:t>
      </w:r>
    </w:p>
    <w:p w:rsidR="00A277F8" w:rsidRPr="00A277F8" w:rsidRDefault="00A277F8" w:rsidP="00A277F8">
      <w:pPr>
        <w:jc w:val="both"/>
        <w:rPr>
          <w:sz w:val="28"/>
          <w:szCs w:val="28"/>
          <w:lang w:val="uk-UA"/>
        </w:rPr>
      </w:pPr>
    </w:p>
    <w:p w:rsidR="00A277F8" w:rsidRPr="00A277F8" w:rsidRDefault="00A277F8" w:rsidP="00A277F8">
      <w:pPr>
        <w:jc w:val="both"/>
        <w:rPr>
          <w:sz w:val="28"/>
          <w:szCs w:val="28"/>
          <w:lang w:val="uk-UA"/>
        </w:rPr>
      </w:pPr>
      <w:r w:rsidRPr="00A277F8">
        <w:rPr>
          <w:sz w:val="28"/>
          <w:szCs w:val="28"/>
          <w:lang w:val="uk-UA"/>
        </w:rPr>
        <w:t xml:space="preserve">1. Затвердити розпорядження сільського голови  №137 від 21.08.2017 « Про затвердження кошторисної документації» та затвердити кошторисну документацію з капітального ремонту вуличного освітлення в селищі Приозерне Генічеського району, загальна кошторисна вартість якої складає 101,70316 тис. грн. </w:t>
      </w:r>
    </w:p>
    <w:p w:rsidR="00A277F8" w:rsidRPr="00A277F8" w:rsidRDefault="00A277F8" w:rsidP="00A277F8">
      <w:pPr>
        <w:jc w:val="both"/>
        <w:rPr>
          <w:sz w:val="28"/>
          <w:szCs w:val="28"/>
          <w:lang w:val="uk-UA"/>
        </w:rPr>
      </w:pPr>
      <w:r w:rsidRPr="00A277F8">
        <w:rPr>
          <w:sz w:val="28"/>
          <w:szCs w:val="28"/>
          <w:lang w:val="uk-UA"/>
        </w:rPr>
        <w:t xml:space="preserve">2. Затвердити розпорядження сільського голови № 138 від 21.08.2017 року « Про затвердження кошторисної документації» та затвердити кошторисну документацію з поточного ремонту вуличного освітлення в селі </w:t>
      </w:r>
      <w:proofErr w:type="spellStart"/>
      <w:r w:rsidRPr="00A277F8">
        <w:rPr>
          <w:sz w:val="28"/>
          <w:szCs w:val="28"/>
          <w:lang w:val="uk-UA"/>
        </w:rPr>
        <w:t>Щасливцеве</w:t>
      </w:r>
      <w:proofErr w:type="spellEnd"/>
      <w:r w:rsidRPr="00A277F8">
        <w:rPr>
          <w:sz w:val="28"/>
          <w:szCs w:val="28"/>
          <w:lang w:val="uk-UA"/>
        </w:rPr>
        <w:t xml:space="preserve"> Генічеського району , загальна кошторисна вартість якої складає 153,311 тис. грн.</w:t>
      </w:r>
    </w:p>
    <w:p w:rsidR="00A277F8" w:rsidRPr="00A277F8" w:rsidRDefault="00A277F8" w:rsidP="00A277F8">
      <w:pPr>
        <w:jc w:val="both"/>
        <w:rPr>
          <w:sz w:val="28"/>
          <w:szCs w:val="28"/>
          <w:lang w:val="uk-UA"/>
        </w:rPr>
      </w:pPr>
      <w:r w:rsidRPr="00A277F8">
        <w:rPr>
          <w:sz w:val="28"/>
          <w:szCs w:val="28"/>
          <w:lang w:val="uk-UA"/>
        </w:rPr>
        <w:t xml:space="preserve">3. Затвердити розпорядження сільського голови № 142 від 01.09.2017 року « Про затвердження кошторисної документації» та затвердити кошторисну документації з поточного ремонту опалення Будинку культури  села </w:t>
      </w:r>
      <w:proofErr w:type="spellStart"/>
      <w:r w:rsidRPr="00A277F8">
        <w:rPr>
          <w:sz w:val="28"/>
          <w:szCs w:val="28"/>
          <w:lang w:val="uk-UA"/>
        </w:rPr>
        <w:t>Щасливцеве</w:t>
      </w:r>
      <w:proofErr w:type="spellEnd"/>
      <w:r w:rsidRPr="00A277F8">
        <w:rPr>
          <w:sz w:val="28"/>
          <w:szCs w:val="28"/>
          <w:lang w:val="uk-UA"/>
        </w:rPr>
        <w:t xml:space="preserve"> по вулиці Миру,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A277F8">
        <w:rPr>
          <w:sz w:val="28"/>
          <w:szCs w:val="28"/>
          <w:lang w:val="uk-UA"/>
        </w:rPr>
        <w:t xml:space="preserve"> Генічеського району Херсонської області, загальна кошторисна вартість якої складає 187279,86 грн.</w:t>
      </w:r>
    </w:p>
    <w:p w:rsidR="00A277F8" w:rsidRPr="00A277F8" w:rsidRDefault="00A277F8" w:rsidP="00A277F8">
      <w:pPr>
        <w:jc w:val="both"/>
        <w:rPr>
          <w:sz w:val="28"/>
          <w:szCs w:val="28"/>
          <w:lang w:val="uk-UA"/>
        </w:rPr>
      </w:pPr>
      <w:r w:rsidRPr="00A277F8">
        <w:rPr>
          <w:sz w:val="28"/>
          <w:szCs w:val="28"/>
          <w:lang w:val="uk-UA"/>
        </w:rPr>
        <w:t>4. Контроль  за виконанням рішення покласти на секретаря ради та профільні комісії.</w:t>
      </w:r>
    </w:p>
    <w:p w:rsidR="00A277F8" w:rsidRPr="00A277F8" w:rsidRDefault="00A277F8" w:rsidP="00A277F8">
      <w:pPr>
        <w:jc w:val="both"/>
        <w:rPr>
          <w:sz w:val="28"/>
          <w:szCs w:val="28"/>
          <w:lang w:val="uk-UA"/>
        </w:rPr>
      </w:pPr>
    </w:p>
    <w:p w:rsidR="00A277F8" w:rsidRPr="00A277F8" w:rsidRDefault="00A277F8" w:rsidP="00A277F8">
      <w:pPr>
        <w:jc w:val="both"/>
        <w:rPr>
          <w:sz w:val="28"/>
          <w:szCs w:val="28"/>
          <w:lang w:val="uk-UA"/>
        </w:rPr>
      </w:pPr>
    </w:p>
    <w:p w:rsidR="00A277F8" w:rsidRPr="00A277F8" w:rsidRDefault="00A277F8" w:rsidP="00A277F8">
      <w:pPr>
        <w:rPr>
          <w:sz w:val="28"/>
          <w:szCs w:val="28"/>
          <w:lang w:val="uk-UA"/>
        </w:rPr>
      </w:pPr>
      <w:r w:rsidRPr="00A277F8">
        <w:rPr>
          <w:sz w:val="28"/>
          <w:szCs w:val="28"/>
          <w:lang w:val="uk-UA"/>
        </w:rPr>
        <w:t xml:space="preserve">Сільський голова                                                    В.О. </w:t>
      </w:r>
      <w:proofErr w:type="spellStart"/>
      <w:r w:rsidRPr="00A277F8">
        <w:rPr>
          <w:sz w:val="28"/>
          <w:szCs w:val="28"/>
          <w:lang w:val="uk-UA"/>
        </w:rPr>
        <w:t>Плохушко</w:t>
      </w:r>
      <w:proofErr w:type="spellEnd"/>
    </w:p>
    <w:p w:rsidR="00A277F8" w:rsidRPr="00A277F8" w:rsidRDefault="00A277F8" w:rsidP="00A277F8">
      <w:pPr>
        <w:rPr>
          <w:sz w:val="28"/>
          <w:szCs w:val="28"/>
          <w:lang w:val="uk-UA"/>
        </w:rPr>
      </w:pPr>
    </w:p>
    <w:p w:rsidR="00A277F8" w:rsidRPr="00A277F8" w:rsidRDefault="00A277F8" w:rsidP="00A277F8">
      <w:pPr>
        <w:rPr>
          <w:sz w:val="28"/>
          <w:szCs w:val="28"/>
          <w:lang w:val="uk-UA"/>
        </w:rPr>
      </w:pPr>
    </w:p>
    <w:p w:rsidR="00A277F8" w:rsidRPr="00A277F8" w:rsidRDefault="00A277F8" w:rsidP="00A277F8">
      <w:pPr>
        <w:rPr>
          <w:sz w:val="28"/>
          <w:szCs w:val="28"/>
          <w:lang w:val="uk-UA"/>
        </w:rPr>
      </w:pPr>
    </w:p>
    <w:p w:rsidR="00A277F8" w:rsidRPr="00A277F8" w:rsidRDefault="00A277F8" w:rsidP="00A277F8">
      <w:pPr>
        <w:rPr>
          <w:sz w:val="28"/>
          <w:szCs w:val="28"/>
          <w:lang w:val="uk-UA"/>
        </w:rPr>
      </w:pPr>
    </w:p>
    <w:p w:rsidR="00A277F8" w:rsidRPr="00A277F8" w:rsidRDefault="00A277F8" w:rsidP="00A277F8">
      <w:pPr>
        <w:rPr>
          <w:sz w:val="28"/>
          <w:szCs w:val="28"/>
          <w:lang w:val="uk-UA"/>
        </w:rPr>
      </w:pPr>
    </w:p>
    <w:p w:rsidR="00FD1A90" w:rsidRPr="007702E5" w:rsidRDefault="00FD1A90" w:rsidP="007702E5">
      <w:pPr>
        <w:ind w:firstLine="567"/>
        <w:jc w:val="both"/>
        <w:rPr>
          <w:sz w:val="28"/>
          <w:szCs w:val="28"/>
          <w:lang w:val="uk-UA"/>
        </w:rPr>
      </w:pPr>
    </w:p>
    <w:sectPr w:rsidR="00FD1A90" w:rsidRPr="007702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2992"/>
    <w:multiLevelType w:val="hybridMultilevel"/>
    <w:tmpl w:val="34BEA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5F2A41"/>
    <w:multiLevelType w:val="hybridMultilevel"/>
    <w:tmpl w:val="CFDA7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9505C"/>
    <w:multiLevelType w:val="hybridMultilevel"/>
    <w:tmpl w:val="F63E6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D44841"/>
    <w:multiLevelType w:val="hybridMultilevel"/>
    <w:tmpl w:val="9D740278"/>
    <w:lvl w:ilvl="0" w:tplc="E3D05DD2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D3"/>
    <w:rsid w:val="000138EF"/>
    <w:rsid w:val="001D4DFE"/>
    <w:rsid w:val="002E45C5"/>
    <w:rsid w:val="00300AD3"/>
    <w:rsid w:val="0053012B"/>
    <w:rsid w:val="007702E5"/>
    <w:rsid w:val="009C460A"/>
    <w:rsid w:val="00A277F8"/>
    <w:rsid w:val="00CF7EBA"/>
    <w:rsid w:val="00FD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138EF"/>
    <w:pPr>
      <w:ind w:left="720"/>
      <w:contextualSpacing/>
    </w:pPr>
    <w:rPr>
      <w:rFonts w:eastAsia="Calibri"/>
      <w:color w:val="00000A"/>
      <w:sz w:val="2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013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8E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138EF"/>
    <w:pPr>
      <w:ind w:left="720"/>
      <w:contextualSpacing/>
    </w:pPr>
    <w:rPr>
      <w:rFonts w:eastAsia="Calibri"/>
      <w:color w:val="00000A"/>
      <w:sz w:val="2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013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8E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1077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2019-03-29T08:43:00Z</dcterms:created>
  <dcterms:modified xsi:type="dcterms:W3CDTF">2019-03-29T08:43:00Z</dcterms:modified>
</cp:coreProperties>
</file>