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87" w:rsidRDefault="00C53387" w:rsidP="00C53387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87" w:rsidRDefault="00C53387" w:rsidP="00C53387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C53387" w:rsidRDefault="00C53387" w:rsidP="00C53387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C53387" w:rsidRDefault="00C53387" w:rsidP="00C53387">
      <w:pPr>
        <w:pStyle w:val="Standard"/>
        <w:jc w:val="center"/>
        <w:rPr>
          <w:b/>
          <w:sz w:val="28"/>
          <w:szCs w:val="28"/>
          <w:lang w:val="uk-UA"/>
        </w:rPr>
      </w:pPr>
    </w:p>
    <w:p w:rsidR="00C53387" w:rsidRDefault="00C53387" w:rsidP="00C53387">
      <w:pPr>
        <w:pStyle w:val="Standard"/>
        <w:keepNext/>
        <w:jc w:val="center"/>
      </w:pPr>
      <w:r>
        <w:rPr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22.03.2019р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1528</w:t>
      </w:r>
    </w:p>
    <w:p w:rsidR="00C53387" w:rsidRDefault="00C53387" w:rsidP="00C53387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землеустрою щодо відведення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19,20,40,125,126,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C53387" w:rsidRDefault="00C53387" w:rsidP="00C5338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53387" w:rsidRDefault="00C53387" w:rsidP="00C5338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строком на 49 (сорок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років земельної ділянки  площею </w:t>
      </w:r>
      <w:smartTag w:uri="urn:schemas-microsoft-com:office:smarttags" w:element="metricconverter">
        <w:smartTagPr>
          <w:attr w:name="ProductID" w:val="0,0012 га"/>
        </w:smartTagPr>
        <w:r>
          <w:rPr>
            <w:rFonts w:ascii="Times New Roman" w:hAnsi="Times New Roman"/>
            <w:sz w:val="28"/>
            <w:szCs w:val="28"/>
            <w:lang w:val="uk-UA"/>
          </w:rPr>
          <w:t>0,0012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додаткової опори № 21-а ПЛ-10кВ  Л-692 відпайка на КТП № 799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в створі опор № 21 та № 22 та КЛ-10кВ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21-а до КТП-10/0,4 кВ, що проектується замовником, розташованої  за адресою: Херсонська область, Генічеський р-н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вул. Сонячна, дачний масив “Чайка”, кадастровий номер 622186500:04:001:1354  КВЦПЗ 18.00    згідно до договору про приєднання № 1093390/64158 від 23.01.2018р.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C53387" w:rsidRDefault="00C53387" w:rsidP="00C5338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земельної ділянки  площею </w:t>
      </w:r>
      <w:smartTag w:uri="urn:schemas-microsoft-com:office:smarttags" w:element="metricconverter">
        <w:smartTagPr>
          <w:attr w:name="ProductID" w:val="0,0370 га"/>
        </w:smartTagPr>
        <w:r>
          <w:rPr>
            <w:rFonts w:ascii="Times New Roman" w:hAnsi="Times New Roman"/>
            <w:sz w:val="28"/>
            <w:szCs w:val="28"/>
            <w:lang w:val="uk-UA"/>
          </w:rPr>
          <w:t>0,0370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додаткової опори № 21-а ПЛ-10кВ  Л-692 відпайка на КТП № 799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в створі опор № 21 та № 22 та КЛ-10кВ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21-а до КТП-10/0,4 кВ, що проектується замовником, розташованої  за адресою: Херсонська область, Генічеський р-н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вул. Сонячна, дачний масив “Чайка”, кадастровий номер 622186500:04:001:1354  КВЦПЗ 18.00    згідно до договору про приєднання № 1093390/64158 від 23.01.2018р.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C53387" w:rsidRDefault="00C53387" w:rsidP="00C53387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3.Визначити  АТ 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орендну плату  у розмірі 3% від  нормативної грошової оцінки земельної ділянки.</w:t>
      </w:r>
    </w:p>
    <w:p w:rsidR="00C53387" w:rsidRDefault="00C53387" w:rsidP="00C53387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4.Передати АТ 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вищезазначену земельну ділянку в оренду строком на 1 (один) рік.</w:t>
      </w:r>
    </w:p>
    <w:p w:rsidR="00C53387" w:rsidRDefault="00C53387" w:rsidP="00C53387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Доручити сільському голові укласти договори оренди.</w:t>
      </w:r>
    </w:p>
    <w:p w:rsidR="00C53387" w:rsidRPr="007776E5" w:rsidRDefault="00C53387" w:rsidP="00C53387">
      <w:pPr>
        <w:pStyle w:val="Standard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6.Контроль за виконанням рішення покласти на </w:t>
      </w:r>
      <w:r>
        <w:rPr>
          <w:rFonts w:cs="Times New Roman"/>
          <w:color w:val="000000"/>
          <w:sz w:val="28"/>
          <w:szCs w:val="28"/>
          <w:lang w:val="uk-UA"/>
        </w:rPr>
        <w:t>постійно діючу</w:t>
      </w:r>
      <w:r>
        <w:rPr>
          <w:color w:val="000000"/>
          <w:sz w:val="28"/>
          <w:szCs w:val="28"/>
          <w:lang w:val="uk-UA"/>
        </w:rPr>
        <w:t xml:space="preserve"> комісію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 сільської ради </w:t>
      </w:r>
      <w:r>
        <w:rPr>
          <w:color w:val="000000"/>
          <w:sz w:val="28"/>
          <w:szCs w:val="28"/>
          <w:lang w:val="uk-UA"/>
        </w:rPr>
        <w:t>з питань регулювання земельних відносин</w:t>
      </w:r>
      <w:r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C53387" w:rsidRDefault="00C53387" w:rsidP="00C53387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2221FB" w:rsidRPr="00C53387" w:rsidRDefault="00C53387" w:rsidP="0067280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sectPr w:rsidR="002221FB" w:rsidRPr="00C53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729BD"/>
    <w:rsid w:val="001B680B"/>
    <w:rsid w:val="002221FB"/>
    <w:rsid w:val="002F2EDB"/>
    <w:rsid w:val="003C01EE"/>
    <w:rsid w:val="0067280C"/>
    <w:rsid w:val="008E758B"/>
    <w:rsid w:val="009B1464"/>
    <w:rsid w:val="009D0E17"/>
    <w:rsid w:val="00C53387"/>
    <w:rsid w:val="00F21BFF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2019-04-01T11:43:00Z</dcterms:created>
  <dcterms:modified xsi:type="dcterms:W3CDTF">2019-04-01T11:43:00Z</dcterms:modified>
</cp:coreProperties>
</file>