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0" w:rsidRDefault="00866EC0" w:rsidP="00866EC0">
      <w:pPr>
        <w:pStyle w:val="Standard"/>
        <w:ind w:firstLine="4500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C0" w:rsidRDefault="00866EC0" w:rsidP="00866EC0">
      <w:pPr>
        <w:pStyle w:val="Standard"/>
      </w:pPr>
    </w:p>
    <w:p w:rsidR="00866EC0" w:rsidRDefault="00866EC0" w:rsidP="00866EC0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76 СЕСІЯ  ЩАСЛИВЦЕВСЬКОЇ СІЛЬСЬКОЇ РАДИ</w:t>
      </w:r>
    </w:p>
    <w:p w:rsidR="00866EC0" w:rsidRDefault="00866EC0" w:rsidP="00866EC0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866EC0" w:rsidRDefault="00866EC0" w:rsidP="00866EC0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866EC0" w:rsidRPr="007157FB" w:rsidRDefault="00866EC0" w:rsidP="00866EC0">
      <w:pPr>
        <w:pStyle w:val="3"/>
        <w:tabs>
          <w:tab w:val="left" w:pos="6225"/>
        </w:tabs>
        <w:jc w:val="both"/>
        <w:rPr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09.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р.                                                </w:t>
      </w:r>
    </w:p>
    <w:p w:rsidR="00866EC0" w:rsidRDefault="00866EC0" w:rsidP="00866EC0">
      <w:pPr>
        <w:pStyle w:val="Standard"/>
        <w:ind w:right="2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1197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заяви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</w:p>
    <w:p w:rsidR="00866EC0" w:rsidRPr="002D2663" w:rsidRDefault="00866EC0" w:rsidP="00866EC0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Розглянувши заяву громадянина України 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</w:t>
      </w:r>
      <w:r>
        <w:rPr>
          <w:color w:val="000000"/>
          <w:sz w:val="28"/>
          <w:szCs w:val="28"/>
          <w:lang w:val="uk-UA"/>
        </w:rPr>
        <w:t xml:space="preserve"> враховуючи те, що до публічної кадастрової карти вносяться ті земельні ділянки, які пройшли державну реєстрацію, </w:t>
      </w:r>
      <w:r>
        <w:rPr>
          <w:sz w:val="28"/>
          <w:szCs w:val="28"/>
          <w:lang w:val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1.Відмовити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 у задоволенні заяви в зв’язку з  тим, що рішенням 33 сесії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6 скликання № 555  від 29.12.2012р. надано дозвіл на розробку проекту землеустрою щодо відведення безоплатно у власність земельної ділянки  для будівництва житлового будинку, господарських будівель і споруд  іншій особі та у зв'язку з відсутністю  в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вільних земельних ділянок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цільовим призначенням для будівництва житлового будинку, господарських будівель і споруд.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</w:p>
    <w:p w:rsidR="00866EC0" w:rsidRDefault="00866EC0" w:rsidP="00866EC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866EC0" w:rsidRDefault="00866EC0" w:rsidP="00866EC0">
      <w:pPr>
        <w:pStyle w:val="Standard"/>
        <w:rPr>
          <w:sz w:val="28"/>
          <w:szCs w:val="28"/>
          <w:lang w:val="uk-UA"/>
        </w:rPr>
      </w:pPr>
    </w:p>
    <w:p w:rsidR="00866EC0" w:rsidRPr="007157FB" w:rsidRDefault="00866EC0" w:rsidP="00866EC0">
      <w:pPr>
        <w:pStyle w:val="Standard"/>
        <w:rPr>
          <w:lang w:val="uk-UA"/>
        </w:rPr>
      </w:pPr>
    </w:p>
    <w:p w:rsidR="00866EC0" w:rsidRPr="007157FB" w:rsidRDefault="00866EC0" w:rsidP="00866EC0">
      <w:pPr>
        <w:pStyle w:val="Standard"/>
        <w:rPr>
          <w:lang w:val="uk-UA"/>
        </w:rPr>
      </w:pPr>
    </w:p>
    <w:p w:rsidR="00866EC0" w:rsidRPr="007157FB" w:rsidRDefault="00866EC0" w:rsidP="00866EC0">
      <w:pPr>
        <w:pStyle w:val="Standard"/>
        <w:rPr>
          <w:lang w:val="uk-UA"/>
        </w:rPr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866EC0"/>
    <w:rsid w:val="00AA4C1E"/>
    <w:rsid w:val="00B442A5"/>
    <w:rsid w:val="00B86573"/>
    <w:rsid w:val="00B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2019-04-19T15:16:00Z</dcterms:created>
  <dcterms:modified xsi:type="dcterms:W3CDTF">2019-04-19T15:16:00Z</dcterms:modified>
</cp:coreProperties>
</file>