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4E" w:rsidRPr="0069394E" w:rsidRDefault="0069394E" w:rsidP="0069394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590550"/>
            <wp:effectExtent l="0" t="0" r="9525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4E" w:rsidRPr="0069394E" w:rsidRDefault="0069394E" w:rsidP="0069394E">
      <w:pPr>
        <w:rPr>
          <w:b/>
          <w:bCs/>
          <w:sz w:val="28"/>
          <w:szCs w:val="28"/>
          <w:lang w:val="uk-UA"/>
        </w:rPr>
      </w:pPr>
      <w:r w:rsidRPr="0069394E">
        <w:rPr>
          <w:b/>
          <w:bCs/>
          <w:sz w:val="28"/>
          <w:szCs w:val="28"/>
          <w:lang w:val="uk-UA"/>
        </w:rPr>
        <w:t xml:space="preserve">                   71 СЕСІЯ  ЩАСЛИВЦЕВСЬКОЇ СІЛЬСЬКОЇ РАДИ</w:t>
      </w:r>
    </w:p>
    <w:p w:rsidR="0069394E" w:rsidRPr="0069394E" w:rsidRDefault="0069394E" w:rsidP="0069394E">
      <w:pPr>
        <w:jc w:val="center"/>
        <w:rPr>
          <w:b/>
          <w:bCs/>
          <w:sz w:val="28"/>
          <w:szCs w:val="28"/>
          <w:lang w:val="uk-UA"/>
        </w:rPr>
      </w:pPr>
      <w:r w:rsidRPr="0069394E">
        <w:rPr>
          <w:b/>
          <w:bCs/>
          <w:sz w:val="28"/>
          <w:szCs w:val="28"/>
          <w:lang w:val="uk-UA"/>
        </w:rPr>
        <w:t>7 СКЛИКАННЯ</w:t>
      </w:r>
    </w:p>
    <w:p w:rsidR="0069394E" w:rsidRPr="0069394E" w:rsidRDefault="0069394E" w:rsidP="0069394E">
      <w:pPr>
        <w:jc w:val="center"/>
        <w:rPr>
          <w:b/>
          <w:sz w:val="28"/>
          <w:szCs w:val="28"/>
          <w:lang w:val="uk-UA"/>
        </w:rPr>
      </w:pPr>
    </w:p>
    <w:p w:rsidR="0069394E" w:rsidRPr="0069394E" w:rsidRDefault="0069394E" w:rsidP="0069394E">
      <w:pPr>
        <w:jc w:val="center"/>
        <w:rPr>
          <w:b/>
          <w:sz w:val="28"/>
          <w:szCs w:val="28"/>
          <w:lang w:val="uk-UA"/>
        </w:rPr>
      </w:pPr>
      <w:r w:rsidRPr="0069394E">
        <w:rPr>
          <w:b/>
          <w:sz w:val="28"/>
          <w:szCs w:val="28"/>
          <w:lang w:val="uk-UA"/>
        </w:rPr>
        <w:t>РІШЕННЯ</w:t>
      </w:r>
    </w:p>
    <w:p w:rsidR="0069394E" w:rsidRPr="0069394E" w:rsidRDefault="0069394E" w:rsidP="0069394E">
      <w:pPr>
        <w:rPr>
          <w:sz w:val="28"/>
          <w:szCs w:val="28"/>
          <w:lang w:val="uk-UA"/>
        </w:rPr>
      </w:pPr>
    </w:p>
    <w:p w:rsidR="0069394E" w:rsidRPr="0069394E" w:rsidRDefault="0069394E" w:rsidP="0069394E">
      <w:pPr>
        <w:rPr>
          <w:sz w:val="28"/>
          <w:szCs w:val="28"/>
          <w:lang w:val="uk-UA"/>
        </w:rPr>
      </w:pPr>
      <w:r w:rsidRPr="0069394E">
        <w:rPr>
          <w:sz w:val="28"/>
          <w:szCs w:val="28"/>
          <w:lang w:val="uk-UA"/>
        </w:rPr>
        <w:t xml:space="preserve">27.07.2018 </w:t>
      </w:r>
      <w:r w:rsidRPr="0069394E">
        <w:rPr>
          <w:sz w:val="28"/>
          <w:szCs w:val="28"/>
        </w:rPr>
        <w:t>р.                                      №</w:t>
      </w:r>
      <w:r w:rsidRPr="0069394E">
        <w:rPr>
          <w:sz w:val="28"/>
          <w:szCs w:val="28"/>
          <w:lang w:val="uk-UA"/>
        </w:rPr>
        <w:t xml:space="preserve"> 1099</w:t>
      </w:r>
    </w:p>
    <w:p w:rsidR="0069394E" w:rsidRPr="0069394E" w:rsidRDefault="0069394E" w:rsidP="0069394E">
      <w:pPr>
        <w:rPr>
          <w:sz w:val="28"/>
          <w:szCs w:val="28"/>
        </w:rPr>
      </w:pPr>
      <w:r w:rsidRPr="0069394E">
        <w:rPr>
          <w:sz w:val="28"/>
          <w:szCs w:val="28"/>
        </w:rPr>
        <w:t xml:space="preserve">с. </w:t>
      </w:r>
      <w:proofErr w:type="spellStart"/>
      <w:r w:rsidRPr="0069394E">
        <w:rPr>
          <w:sz w:val="28"/>
          <w:szCs w:val="28"/>
        </w:rPr>
        <w:t>Щасливцеве</w:t>
      </w:r>
      <w:proofErr w:type="spellEnd"/>
    </w:p>
    <w:p w:rsidR="0069394E" w:rsidRPr="0069394E" w:rsidRDefault="0069394E" w:rsidP="0069394E">
      <w:pPr>
        <w:rPr>
          <w:b/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 xml:space="preserve">Про внесення змін до рішень 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en-US"/>
        </w:rPr>
        <w:t>L</w:t>
      </w:r>
      <w:r w:rsidRPr="0069394E">
        <w:rPr>
          <w:noProof/>
          <w:color w:val="000000"/>
          <w:sz w:val="28"/>
          <w:szCs w:val="28"/>
          <w:lang w:val="uk-UA"/>
        </w:rPr>
        <w:t xml:space="preserve">ІХ сесії Щасливцевської 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>сільської ради від 12 березня 2018 р.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 xml:space="preserve">На виконання доручення голови Херсонської обласної державної адміністрації від 01червня 2018 року № 78 –д щодо визначення цільового призначення межбюджетних трансфертів , які попередньо передбаченні в місцевому бюджеті для передачі обласному бюджету на співфінансування видатків з придбання пересувного мамографу, для проведення виїзних обстежень жінок для комунального закладу Херсонської обласної ради « Херсонський обласний онкологічний диспансер», відповідно до статей 23,85 та 101 Бюджетного кодексу України, керуючись ст. 26 Закону України « Про місцеве самоврядування в Україні», сесія Щасливцевської сільської ради </w:t>
      </w:r>
    </w:p>
    <w:p w:rsidR="0069394E" w:rsidRPr="0069394E" w:rsidRDefault="0069394E" w:rsidP="0069394E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>ВИРІШИЛА:</w:t>
      </w:r>
    </w:p>
    <w:p w:rsidR="0069394E" w:rsidRPr="0069394E" w:rsidRDefault="0069394E" w:rsidP="0069394E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 xml:space="preserve">1. Внести зміни до рішення </w:t>
      </w:r>
      <w:r w:rsidRPr="0069394E">
        <w:rPr>
          <w:noProof/>
          <w:color w:val="000000"/>
          <w:sz w:val="28"/>
          <w:szCs w:val="28"/>
          <w:lang w:val="en-US"/>
        </w:rPr>
        <w:t>L</w:t>
      </w:r>
      <w:r w:rsidRPr="0069394E">
        <w:rPr>
          <w:noProof/>
          <w:color w:val="000000"/>
          <w:sz w:val="28"/>
          <w:szCs w:val="28"/>
          <w:lang w:val="uk-UA"/>
        </w:rPr>
        <w:t xml:space="preserve">ІХ сесії Щасливцевської сільської ради від 12 березня 2018 р. № 954 « Про внесення змін до рішення </w:t>
      </w:r>
      <w:r w:rsidRPr="0069394E">
        <w:rPr>
          <w:noProof/>
          <w:color w:val="000000"/>
          <w:sz w:val="28"/>
          <w:szCs w:val="28"/>
          <w:lang w:val="en-US"/>
        </w:rPr>
        <w:t>LV</w:t>
      </w:r>
      <w:r w:rsidRPr="0069394E">
        <w:rPr>
          <w:noProof/>
          <w:color w:val="000000"/>
          <w:sz w:val="28"/>
          <w:szCs w:val="28"/>
          <w:lang w:val="uk-UA"/>
        </w:rPr>
        <w:t xml:space="preserve"> сесії </w:t>
      </w:r>
      <w:r w:rsidRPr="0069394E">
        <w:rPr>
          <w:noProof/>
          <w:color w:val="000000"/>
          <w:sz w:val="28"/>
          <w:szCs w:val="28"/>
          <w:lang w:val="en-US"/>
        </w:rPr>
        <w:t>V</w:t>
      </w:r>
      <w:r w:rsidRPr="0069394E">
        <w:rPr>
          <w:noProof/>
          <w:color w:val="000000"/>
          <w:sz w:val="28"/>
          <w:szCs w:val="28"/>
          <w:lang w:val="uk-UA"/>
        </w:rPr>
        <w:t>ІІ скликання від 22 грудня 2017 року № 837 « Про сільський бюджет на 2018 рік», а саме: у додатках 2 та 3 цільове призначення субвенції замінити з «… для співфінансуванння видатків на придбання пересувного мамографа …» на « … для співфінансування видатків на придбання  високовартісного медичного обладнання для комунального закладу Херсонської обласної ради « Херсонський обласний онкологічний диспансер».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 xml:space="preserve">2. Внести зміни до рішення </w:t>
      </w:r>
      <w:r w:rsidRPr="0069394E">
        <w:rPr>
          <w:noProof/>
          <w:color w:val="000000"/>
          <w:sz w:val="28"/>
          <w:szCs w:val="28"/>
          <w:lang w:val="en-US"/>
        </w:rPr>
        <w:t>L</w:t>
      </w:r>
      <w:r w:rsidRPr="0069394E">
        <w:rPr>
          <w:noProof/>
          <w:color w:val="000000"/>
          <w:sz w:val="28"/>
          <w:szCs w:val="28"/>
          <w:lang w:val="uk-UA"/>
        </w:rPr>
        <w:t>ІХ сесії Щасливцевської сільської ради від 12 березня 2018 р. № 955 « Про укладання договорів про передачу іншої субвенції на проведення видатків місцевих бюджетів у 2018 році» , а саме: у пункті 1 змінити цільове призначення з « … для співфінансуванння видатків на придбання пересувного мамографа …» на « … для співфінансування видатків на придбання  високовартісного медичного обладнання для комунального закладу Херсонської обласної ради « Херсонський обласний онкологічний диспансер».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>3. Доручити голові сільської ради заключити додатковий договір до договору від 15 березня 2018 року № 34 з головою районної ради з метою зміни цільового призначення коштів іншої субвенції.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lastRenderedPageBreak/>
        <w:t>4. Головному бухгалтеру Слойковій Н.М. внести відповідні зміни до річного розпису доходів і видатків на 2018 рік.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>5. Контроль за виконанням рішення покласти на постійну комісію з питань бюджету та управління комунальною власністю.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  <w:r w:rsidRPr="0069394E">
        <w:rPr>
          <w:noProof/>
          <w:color w:val="000000"/>
          <w:sz w:val="28"/>
          <w:szCs w:val="28"/>
          <w:lang w:val="uk-UA"/>
        </w:rPr>
        <w:t>Сільський голова                                                          Плохушко В.О.</w:t>
      </w:r>
    </w:p>
    <w:p w:rsidR="0069394E" w:rsidRPr="0069394E" w:rsidRDefault="0069394E" w:rsidP="0069394E">
      <w:pPr>
        <w:jc w:val="both"/>
        <w:rPr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9394E" w:rsidRPr="0069394E" w:rsidRDefault="0069394E" w:rsidP="0069394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F85564" w:rsidRPr="004B0A99" w:rsidRDefault="00F85564">
      <w:pPr>
        <w:rPr>
          <w:lang w:val="uk-UA"/>
        </w:rPr>
      </w:pPr>
      <w:bookmarkStart w:id="0" w:name="_GoBack"/>
      <w:bookmarkEnd w:id="0"/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353B9"/>
    <w:rsid w:val="00317459"/>
    <w:rsid w:val="004B0A99"/>
    <w:rsid w:val="0069394E"/>
    <w:rsid w:val="00736CC5"/>
    <w:rsid w:val="00A238A7"/>
    <w:rsid w:val="00A74064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2019-04-18T13:29:00Z</dcterms:created>
  <dcterms:modified xsi:type="dcterms:W3CDTF">2019-04-18T13:29:00Z</dcterms:modified>
</cp:coreProperties>
</file>