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BB" w:rsidRDefault="000520BB" w:rsidP="000520BB">
      <w:pPr>
        <w:jc w:val="center"/>
        <w:rPr>
          <w:b/>
          <w:lang w:val="uk-UA"/>
        </w:rPr>
      </w:pPr>
    </w:p>
    <w:p w:rsidR="000520BB" w:rsidRPr="00674B8A" w:rsidRDefault="000520BB" w:rsidP="000520BB">
      <w:pPr>
        <w:jc w:val="center"/>
        <w:rPr>
          <w:b/>
          <w:sz w:val="28"/>
          <w:szCs w:val="28"/>
          <w:lang w:val="uk-UA"/>
        </w:rPr>
      </w:pPr>
      <w:r w:rsidRPr="00674B8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.5pt;height:36pt" o:ole="" fillcolor="window">
            <v:imagedata r:id="rId7" o:title=""/>
          </v:shape>
          <o:OLEObject Type="Embed" ProgID="Word.Picture.8" ShapeID="_x0000_i1030" DrawAspect="Content" ObjectID="_1617016589" r:id="rId8"/>
        </w:object>
      </w:r>
    </w:p>
    <w:p w:rsidR="000520BB" w:rsidRPr="00674B8A" w:rsidRDefault="000520BB" w:rsidP="000520BB">
      <w:pPr>
        <w:jc w:val="center"/>
        <w:rPr>
          <w:b/>
          <w:sz w:val="28"/>
          <w:szCs w:val="28"/>
          <w:lang w:val="uk-UA"/>
        </w:rPr>
      </w:pPr>
      <w:r w:rsidRPr="00674B8A">
        <w:rPr>
          <w:b/>
          <w:sz w:val="28"/>
          <w:szCs w:val="28"/>
          <w:lang w:val="uk-UA"/>
        </w:rPr>
        <w:t>63 СЕСІЯ  ЩАСЛИВЦЕВСЬКОЇ СІЛЬСЬКОЇ РАДИ</w:t>
      </w:r>
    </w:p>
    <w:p w:rsidR="000520BB" w:rsidRPr="00674B8A" w:rsidRDefault="000520BB" w:rsidP="000520BB">
      <w:pPr>
        <w:jc w:val="center"/>
        <w:rPr>
          <w:b/>
          <w:sz w:val="28"/>
          <w:szCs w:val="28"/>
          <w:lang w:val="uk-UA"/>
        </w:rPr>
      </w:pPr>
      <w:r w:rsidRPr="00674B8A">
        <w:rPr>
          <w:b/>
          <w:sz w:val="28"/>
          <w:szCs w:val="28"/>
          <w:lang w:val="uk-UA"/>
        </w:rPr>
        <w:t>7 СКЛИКАННЯ</w:t>
      </w:r>
    </w:p>
    <w:p w:rsidR="000520BB" w:rsidRPr="00674B8A" w:rsidRDefault="000520BB" w:rsidP="000520BB">
      <w:pPr>
        <w:jc w:val="center"/>
        <w:rPr>
          <w:b/>
          <w:sz w:val="28"/>
          <w:szCs w:val="28"/>
          <w:lang w:val="uk-UA"/>
        </w:rPr>
      </w:pPr>
    </w:p>
    <w:p w:rsidR="000520BB" w:rsidRPr="00674B8A" w:rsidRDefault="000520BB" w:rsidP="000520BB">
      <w:pPr>
        <w:jc w:val="center"/>
        <w:rPr>
          <w:b/>
          <w:sz w:val="28"/>
          <w:szCs w:val="28"/>
          <w:lang w:val="uk-UA"/>
        </w:rPr>
      </w:pPr>
      <w:r w:rsidRPr="00674B8A">
        <w:rPr>
          <w:b/>
          <w:sz w:val="28"/>
          <w:szCs w:val="28"/>
          <w:lang w:val="uk-UA"/>
        </w:rPr>
        <w:t xml:space="preserve">РІШЕННЯ </w:t>
      </w:r>
    </w:p>
    <w:p w:rsidR="000520BB" w:rsidRPr="00674B8A" w:rsidRDefault="000520BB" w:rsidP="000520BB">
      <w:pPr>
        <w:rPr>
          <w:sz w:val="28"/>
          <w:szCs w:val="28"/>
          <w:lang w:val="uk-UA"/>
        </w:rPr>
      </w:pPr>
    </w:p>
    <w:p w:rsidR="000520BB" w:rsidRPr="00674B8A" w:rsidRDefault="000520BB" w:rsidP="000520BB">
      <w:pPr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27.04.2018р.                                   </w:t>
      </w:r>
      <w:r>
        <w:rPr>
          <w:sz w:val="28"/>
          <w:szCs w:val="28"/>
          <w:lang w:val="uk-UA"/>
        </w:rPr>
        <w:t xml:space="preserve">    </w:t>
      </w:r>
      <w:r w:rsidRPr="00674B8A">
        <w:rPr>
          <w:sz w:val="28"/>
          <w:szCs w:val="28"/>
          <w:lang w:val="uk-UA"/>
        </w:rPr>
        <w:t>№  1012</w:t>
      </w:r>
    </w:p>
    <w:p w:rsidR="000520BB" w:rsidRPr="00674B8A" w:rsidRDefault="000520BB" w:rsidP="000520BB">
      <w:pPr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с. Щасливцеве                                                  </w:t>
      </w:r>
    </w:p>
    <w:p w:rsidR="000520BB" w:rsidRPr="00674B8A" w:rsidRDefault="000520BB" w:rsidP="000520BB">
      <w:pPr>
        <w:rPr>
          <w:sz w:val="28"/>
          <w:szCs w:val="28"/>
          <w:lang w:val="uk-UA"/>
        </w:rPr>
      </w:pPr>
    </w:p>
    <w:p w:rsidR="000520BB" w:rsidRPr="00674B8A" w:rsidRDefault="000520BB" w:rsidP="000520BB">
      <w:pPr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Про передачу безоплатно </w:t>
      </w:r>
    </w:p>
    <w:p w:rsidR="000520BB" w:rsidRPr="00674B8A" w:rsidRDefault="000520BB" w:rsidP="000520BB">
      <w:pPr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у власність земельної ділянки  </w:t>
      </w:r>
    </w:p>
    <w:p w:rsidR="000520BB" w:rsidRPr="00674B8A" w:rsidRDefault="000520BB" w:rsidP="000520BB">
      <w:pPr>
        <w:rPr>
          <w:sz w:val="28"/>
          <w:szCs w:val="28"/>
          <w:lang w:val="uk-UA"/>
        </w:rPr>
      </w:pP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      Розглянувши заяву громадян України 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керуючись, ст.ст. 12,125,126,127 Земельного кодексу України, ст.26 Закону України «Про місцеве самоврядування в Україні» сесія сільської ради</w:t>
      </w: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>ВИРІШИЛА:</w:t>
      </w: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1.Передати гр. України  </w:t>
      </w:r>
      <w:r>
        <w:rPr>
          <w:sz w:val="28"/>
          <w:szCs w:val="28"/>
          <w:lang w:val="uk-UA"/>
        </w:rPr>
        <w:t>***</w:t>
      </w:r>
      <w:r w:rsidRPr="00674B8A">
        <w:rPr>
          <w:sz w:val="28"/>
          <w:szCs w:val="28"/>
          <w:lang w:val="uk-UA"/>
        </w:rPr>
        <w:t xml:space="preserve"> безоплатно у власність земельну ділянку (кадастровий номер 6522186500:02:001:0517) площею </w:t>
      </w:r>
      <w:smartTag w:uri="urn:schemas-microsoft-com:office:smarttags" w:element="metricconverter">
        <w:smartTagPr>
          <w:attr w:name="ProductID" w:val="0,1019 га"/>
        </w:smartTagPr>
        <w:r w:rsidRPr="00674B8A">
          <w:rPr>
            <w:sz w:val="28"/>
            <w:szCs w:val="28"/>
            <w:lang w:val="uk-UA"/>
          </w:rPr>
          <w:t>0,1019 га</w:t>
        </w:r>
      </w:smartTag>
      <w:r w:rsidRPr="00674B8A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Корабельна, </w:t>
      </w:r>
      <w:r>
        <w:rPr>
          <w:sz w:val="28"/>
          <w:szCs w:val="28"/>
          <w:lang w:val="uk-UA"/>
        </w:rPr>
        <w:t>***</w:t>
      </w:r>
      <w:r w:rsidRPr="00674B8A">
        <w:rPr>
          <w:sz w:val="28"/>
          <w:szCs w:val="28"/>
          <w:lang w:val="uk-UA"/>
        </w:rPr>
        <w:t>Генічеського району Херсонської обл.</w:t>
      </w: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2.Передати гр. України </w:t>
      </w:r>
      <w:r>
        <w:rPr>
          <w:sz w:val="28"/>
          <w:szCs w:val="28"/>
          <w:lang w:val="uk-UA"/>
        </w:rPr>
        <w:t>***</w:t>
      </w:r>
      <w:r w:rsidRPr="00674B8A">
        <w:rPr>
          <w:sz w:val="28"/>
          <w:szCs w:val="28"/>
          <w:lang w:val="uk-UA"/>
        </w:rPr>
        <w:t xml:space="preserve">  безоплатно у власність земельну ділянку кадастровий номер 6522186500:02:001:0567 площею </w:t>
      </w:r>
      <w:smartTag w:uri="urn:schemas-microsoft-com:office:smarttags" w:element="metricconverter">
        <w:smartTagPr>
          <w:attr w:name="ProductID" w:val="0,1000 га"/>
        </w:smartTagPr>
        <w:r w:rsidRPr="00674B8A">
          <w:rPr>
            <w:sz w:val="28"/>
            <w:szCs w:val="28"/>
            <w:lang w:val="uk-UA"/>
          </w:rPr>
          <w:t>0,1000 га</w:t>
        </w:r>
      </w:smartTag>
      <w:r w:rsidRPr="00674B8A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Чонгарська, </w:t>
      </w:r>
      <w:r>
        <w:rPr>
          <w:sz w:val="28"/>
          <w:szCs w:val="28"/>
          <w:lang w:val="uk-UA"/>
        </w:rPr>
        <w:t>***</w:t>
      </w:r>
      <w:r w:rsidRPr="00674B8A">
        <w:rPr>
          <w:sz w:val="28"/>
          <w:szCs w:val="28"/>
          <w:lang w:val="uk-UA"/>
        </w:rPr>
        <w:t>Генічеського району Херсонської обл.</w:t>
      </w: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3.Передати гр. </w:t>
      </w:r>
      <w:r>
        <w:rPr>
          <w:sz w:val="28"/>
          <w:szCs w:val="28"/>
          <w:lang w:val="uk-UA"/>
        </w:rPr>
        <w:t>***</w:t>
      </w:r>
      <w:r w:rsidRPr="00674B8A">
        <w:rPr>
          <w:sz w:val="28"/>
          <w:szCs w:val="28"/>
          <w:lang w:val="uk-UA"/>
        </w:rPr>
        <w:t xml:space="preserve"> безоплатно у власність земельну ділянку кадастровий номер 6522186500:01:001:0873 площею </w:t>
      </w:r>
      <w:smartTag w:uri="urn:schemas-microsoft-com:office:smarttags" w:element="metricconverter">
        <w:smartTagPr>
          <w:attr w:name="ProductID" w:val="0,1008 га"/>
        </w:smartTagPr>
        <w:r w:rsidRPr="00674B8A">
          <w:rPr>
            <w:sz w:val="28"/>
            <w:szCs w:val="28"/>
            <w:lang w:val="uk-UA"/>
          </w:rPr>
          <w:t>0,1008 га</w:t>
        </w:r>
      </w:smartTag>
      <w:r w:rsidRPr="00674B8A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Щасливцеве, вул. Будівельна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74B8A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 xml:space="preserve">4.Контроль за виконанням рішення  на комісію з питань регулювання земельних відносин.              </w:t>
      </w: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>та охорони навколишнього середовища.</w:t>
      </w:r>
    </w:p>
    <w:p w:rsidR="000520BB" w:rsidRPr="00674B8A" w:rsidRDefault="000520BB" w:rsidP="000520BB">
      <w:pPr>
        <w:jc w:val="both"/>
        <w:rPr>
          <w:color w:val="0D0D0D"/>
          <w:sz w:val="28"/>
          <w:szCs w:val="28"/>
          <w:lang w:val="uk-UA"/>
        </w:rPr>
      </w:pPr>
    </w:p>
    <w:p w:rsidR="000520BB" w:rsidRPr="00674B8A" w:rsidRDefault="000520BB" w:rsidP="000520BB">
      <w:pPr>
        <w:jc w:val="both"/>
        <w:rPr>
          <w:sz w:val="28"/>
          <w:szCs w:val="28"/>
          <w:lang w:val="uk-UA"/>
        </w:rPr>
      </w:pPr>
    </w:p>
    <w:p w:rsidR="000520BB" w:rsidRPr="00674B8A" w:rsidRDefault="000520BB" w:rsidP="000520BB">
      <w:pPr>
        <w:jc w:val="both"/>
        <w:rPr>
          <w:rFonts w:ascii="Calibri" w:hAnsi="Calibri"/>
          <w:sz w:val="28"/>
          <w:szCs w:val="28"/>
          <w:lang w:val="uk-UA"/>
        </w:rPr>
      </w:pPr>
      <w:r w:rsidRPr="00674B8A">
        <w:rPr>
          <w:sz w:val="28"/>
          <w:szCs w:val="28"/>
          <w:lang w:val="uk-UA"/>
        </w:rPr>
        <w:t>Сільський голова                                                                        В.О.Плохушко</w:t>
      </w:r>
    </w:p>
    <w:p w:rsidR="000520BB" w:rsidRPr="00674B8A" w:rsidRDefault="000520BB" w:rsidP="000520BB">
      <w:pPr>
        <w:rPr>
          <w:sz w:val="28"/>
          <w:szCs w:val="28"/>
          <w:lang w:val="uk-UA"/>
        </w:rPr>
      </w:pPr>
    </w:p>
    <w:p w:rsidR="000520BB" w:rsidRPr="00674B8A" w:rsidRDefault="000520BB" w:rsidP="000520BB">
      <w:pPr>
        <w:rPr>
          <w:sz w:val="28"/>
          <w:szCs w:val="28"/>
          <w:lang w:val="uk-UA"/>
        </w:rPr>
      </w:pPr>
    </w:p>
    <w:p w:rsidR="000520BB" w:rsidRPr="00674B8A" w:rsidRDefault="000520BB" w:rsidP="000520BB">
      <w:pPr>
        <w:rPr>
          <w:sz w:val="28"/>
          <w:szCs w:val="28"/>
          <w:lang w:val="uk-UA"/>
        </w:rPr>
      </w:pPr>
    </w:p>
    <w:p w:rsidR="000520BB" w:rsidRPr="00674B8A" w:rsidRDefault="000520BB" w:rsidP="000520BB">
      <w:pPr>
        <w:rPr>
          <w:sz w:val="28"/>
          <w:szCs w:val="28"/>
          <w:lang w:val="uk-UA"/>
        </w:rPr>
      </w:pPr>
    </w:p>
    <w:p w:rsidR="00A6098E" w:rsidRPr="000520BB" w:rsidRDefault="00A6098E" w:rsidP="00554DB9">
      <w:pPr>
        <w:rPr>
          <w:lang w:val="uk-UA"/>
        </w:rPr>
      </w:pPr>
    </w:p>
    <w:sectPr w:rsidR="00A6098E" w:rsidRPr="00052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C6E"/>
    <w:multiLevelType w:val="hybridMultilevel"/>
    <w:tmpl w:val="3EC221D4"/>
    <w:lvl w:ilvl="0" w:tplc="6B68E7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B6274"/>
    <w:multiLevelType w:val="hybridMultilevel"/>
    <w:tmpl w:val="A8427E76"/>
    <w:lvl w:ilvl="0" w:tplc="8F5C2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D7564"/>
    <w:multiLevelType w:val="hybridMultilevel"/>
    <w:tmpl w:val="27EC1598"/>
    <w:lvl w:ilvl="0" w:tplc="78B660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CC0099"/>
    <w:multiLevelType w:val="hybridMultilevel"/>
    <w:tmpl w:val="0DFC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E3352"/>
    <w:multiLevelType w:val="hybridMultilevel"/>
    <w:tmpl w:val="5E9C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A"/>
    <w:rsid w:val="000520BB"/>
    <w:rsid w:val="0045148A"/>
    <w:rsid w:val="00554DB9"/>
    <w:rsid w:val="00A6098E"/>
    <w:rsid w:val="00B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51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48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5148A"/>
  </w:style>
  <w:style w:type="paragraph" w:customStyle="1" w:styleId="31">
    <w:name w:val="Заголовок 31"/>
    <w:basedOn w:val="a"/>
    <w:rsid w:val="0045148A"/>
    <w:pPr>
      <w:keepNext/>
      <w:outlineLvl w:val="2"/>
    </w:pPr>
    <w:rPr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45148A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NoSpacing">
    <w:name w:val="No Spacing"/>
    <w:rsid w:val="0045148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Iauiue">
    <w:name w:val="Iau?iue"/>
    <w:rsid w:val="004514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451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4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semiHidden/>
    <w:rsid w:val="0045148A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45148A"/>
    <w:rPr>
      <w:rFonts w:cs="Times New Roman"/>
    </w:rPr>
  </w:style>
  <w:style w:type="character" w:customStyle="1" w:styleId="apple-converted-space">
    <w:name w:val="apple-converted-space"/>
    <w:basedOn w:val="a0"/>
    <w:rsid w:val="0045148A"/>
    <w:rPr>
      <w:rFonts w:cs="Times New Roman"/>
    </w:rPr>
  </w:style>
  <w:style w:type="character" w:customStyle="1" w:styleId="rvts23">
    <w:name w:val="rvts23"/>
    <w:basedOn w:val="a0"/>
    <w:rsid w:val="0045148A"/>
    <w:rPr>
      <w:rFonts w:cs="Times New Roman"/>
    </w:rPr>
  </w:style>
  <w:style w:type="paragraph" w:styleId="a4">
    <w:name w:val="Normal (Web)"/>
    <w:basedOn w:val="a"/>
    <w:rsid w:val="004514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48A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621C-4A6D-42FF-83BC-F161561B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2019-04-17T11:30:00Z</dcterms:created>
  <dcterms:modified xsi:type="dcterms:W3CDTF">2019-04-17T11:30:00Z</dcterms:modified>
</cp:coreProperties>
</file>