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47" w:rsidRPr="00F07047" w:rsidRDefault="00F07047" w:rsidP="00F07047">
      <w:pPr>
        <w:rPr>
          <w:lang w:val="uk-UA"/>
        </w:rPr>
      </w:pPr>
    </w:p>
    <w:p w:rsidR="00F07047" w:rsidRPr="00F07047" w:rsidRDefault="00F07047" w:rsidP="00F07047">
      <w:pPr>
        <w:ind w:left="5387"/>
        <w:jc w:val="both"/>
        <w:rPr>
          <w:i/>
          <w:sz w:val="16"/>
          <w:szCs w:val="16"/>
          <w:lang w:val="uk-UA"/>
        </w:rPr>
      </w:pPr>
      <w:r w:rsidRPr="00F07047">
        <w:rPr>
          <w:i/>
          <w:sz w:val="16"/>
          <w:szCs w:val="16"/>
          <w:lang w:val="uk-UA"/>
        </w:rPr>
        <w:t>Додаток 1</w:t>
      </w:r>
    </w:p>
    <w:p w:rsidR="00F07047" w:rsidRPr="00F07047" w:rsidRDefault="00F07047" w:rsidP="00F07047">
      <w:pPr>
        <w:ind w:left="5387" w:right="-143"/>
        <w:jc w:val="both"/>
        <w:rPr>
          <w:i/>
          <w:sz w:val="16"/>
          <w:szCs w:val="16"/>
          <w:lang w:val="uk-UA"/>
        </w:rPr>
      </w:pPr>
      <w:r w:rsidRPr="00F07047">
        <w:rPr>
          <w:i/>
          <w:sz w:val="16"/>
          <w:szCs w:val="16"/>
          <w:lang w:val="uk-UA"/>
        </w:rPr>
        <w:t xml:space="preserve">до рішення 32 сесії </w:t>
      </w:r>
      <w:proofErr w:type="spellStart"/>
      <w:r w:rsidRPr="00F07047">
        <w:rPr>
          <w:i/>
          <w:sz w:val="16"/>
          <w:szCs w:val="16"/>
          <w:lang w:val="uk-UA"/>
        </w:rPr>
        <w:t>Щасливцевської</w:t>
      </w:r>
      <w:proofErr w:type="spellEnd"/>
      <w:r w:rsidRPr="00F07047">
        <w:rPr>
          <w:i/>
          <w:sz w:val="16"/>
          <w:szCs w:val="16"/>
          <w:lang w:val="uk-UA"/>
        </w:rPr>
        <w:t xml:space="preserve"> сільської ради 7 скликання </w:t>
      </w:r>
    </w:p>
    <w:p w:rsidR="00F07047" w:rsidRPr="00F07047" w:rsidRDefault="00F07047" w:rsidP="00F07047">
      <w:pPr>
        <w:ind w:left="5387" w:right="-143"/>
        <w:jc w:val="both"/>
        <w:rPr>
          <w:i/>
          <w:sz w:val="16"/>
          <w:szCs w:val="16"/>
          <w:lang w:val="uk-UA"/>
        </w:rPr>
      </w:pPr>
      <w:r w:rsidRPr="00F07047">
        <w:rPr>
          <w:i/>
          <w:sz w:val="16"/>
          <w:szCs w:val="16"/>
          <w:lang w:val="uk-UA"/>
        </w:rPr>
        <w:t xml:space="preserve">№536 від 28.02.2017 р. "Про внесення змін до рішення сільської ради та про впорядкування роботи дошкільних навчальних закладів </w:t>
      </w:r>
      <w:proofErr w:type="spellStart"/>
      <w:r w:rsidRPr="00F07047">
        <w:rPr>
          <w:i/>
          <w:sz w:val="16"/>
          <w:szCs w:val="16"/>
          <w:lang w:val="uk-UA"/>
        </w:rPr>
        <w:t>Щасливцевської</w:t>
      </w:r>
      <w:proofErr w:type="spellEnd"/>
      <w:r w:rsidRPr="00F07047">
        <w:rPr>
          <w:i/>
          <w:sz w:val="16"/>
          <w:szCs w:val="16"/>
          <w:lang w:val="uk-UA"/>
        </w:rPr>
        <w:t xml:space="preserve"> сільської ради."</w:t>
      </w:r>
    </w:p>
    <w:p w:rsidR="00F07047" w:rsidRPr="00F07047" w:rsidRDefault="00F07047" w:rsidP="00F07047">
      <w:pPr>
        <w:jc w:val="both"/>
        <w:rPr>
          <w:lang w:val="uk-UA"/>
        </w:rPr>
      </w:pPr>
    </w:p>
    <w:p w:rsidR="00F07047" w:rsidRPr="00F07047" w:rsidRDefault="00F07047" w:rsidP="00F07047">
      <w:pPr>
        <w:rPr>
          <w:sz w:val="28"/>
          <w:lang w:val="uk-UA"/>
        </w:rPr>
      </w:pPr>
    </w:p>
    <w:p w:rsidR="00F07047" w:rsidRPr="00F07047" w:rsidRDefault="00F07047" w:rsidP="00F07047">
      <w:pPr>
        <w:rPr>
          <w:sz w:val="28"/>
          <w:lang w:val="uk-UA"/>
        </w:rPr>
      </w:pPr>
    </w:p>
    <w:p w:rsidR="00F07047" w:rsidRPr="00F07047" w:rsidRDefault="00F07047" w:rsidP="00F07047">
      <w:pPr>
        <w:rPr>
          <w:sz w:val="28"/>
          <w:lang w:val="uk-UA"/>
        </w:rPr>
      </w:pPr>
    </w:p>
    <w:p w:rsidR="00F07047" w:rsidRPr="00F07047" w:rsidRDefault="00F07047" w:rsidP="00F07047">
      <w:pPr>
        <w:rPr>
          <w:sz w:val="28"/>
          <w:lang w:val="uk-UA"/>
        </w:rPr>
      </w:pPr>
    </w:p>
    <w:p w:rsidR="00F07047" w:rsidRPr="00F07047" w:rsidRDefault="00F07047" w:rsidP="00F07047">
      <w:pPr>
        <w:ind w:left="-180" w:firstLine="540"/>
        <w:jc w:val="center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jc w:val="center"/>
        <w:rPr>
          <w:sz w:val="28"/>
          <w:szCs w:val="28"/>
          <w:lang w:val="uk-UA"/>
        </w:rPr>
      </w:pPr>
    </w:p>
    <w:p w:rsidR="00F07047" w:rsidRPr="00F07047" w:rsidRDefault="00F07047" w:rsidP="00F07047">
      <w:pPr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jc w:val="center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jc w:val="center"/>
        <w:rPr>
          <w:sz w:val="40"/>
          <w:szCs w:val="40"/>
          <w:lang w:val="uk-UA"/>
        </w:rPr>
      </w:pPr>
      <w:r w:rsidRPr="00F07047">
        <w:rPr>
          <w:sz w:val="40"/>
          <w:szCs w:val="40"/>
          <w:lang w:val="uk-UA"/>
        </w:rPr>
        <w:t>СТАТУТ</w:t>
      </w:r>
    </w:p>
    <w:p w:rsidR="00F07047" w:rsidRPr="00F07047" w:rsidRDefault="00F07047" w:rsidP="00F07047">
      <w:pPr>
        <w:ind w:left="-180" w:firstLine="540"/>
        <w:jc w:val="center"/>
        <w:rPr>
          <w:sz w:val="40"/>
          <w:szCs w:val="40"/>
          <w:lang w:val="uk-UA"/>
        </w:rPr>
      </w:pPr>
      <w:r w:rsidRPr="00F07047">
        <w:rPr>
          <w:sz w:val="40"/>
          <w:szCs w:val="40"/>
          <w:lang w:val="uk-UA"/>
        </w:rPr>
        <w:t>КОМУНАЛЬНОЇ ОРГАНІЗАЦІЇ (УСТАНОВИ, ЗАКЛАДУ) "ДОШКІЛЬНОГО НАВЧАЛЬНОГО ЗАКЛАДУ ЩАСЛИВЦЕВСЬКОЇ СІЛЬСЬКОЇ РАДИ ЯСЛА-САДКА "ДЗВІНОЧОК"</w:t>
      </w:r>
    </w:p>
    <w:p w:rsidR="00F07047" w:rsidRPr="00F07047" w:rsidRDefault="00F07047" w:rsidP="00F07047">
      <w:pPr>
        <w:ind w:left="-180" w:firstLine="540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jc w:val="center"/>
        <w:rPr>
          <w:sz w:val="28"/>
          <w:szCs w:val="28"/>
          <w:lang w:val="uk-UA"/>
        </w:rPr>
      </w:pPr>
      <w:r w:rsidRPr="00F07047">
        <w:rPr>
          <w:sz w:val="28"/>
          <w:szCs w:val="28"/>
          <w:lang w:val="uk-UA"/>
        </w:rPr>
        <w:t>(НОВА   РЕДАКЦІЯ)</w:t>
      </w:r>
    </w:p>
    <w:p w:rsidR="00F07047" w:rsidRPr="00F07047" w:rsidRDefault="00F07047" w:rsidP="00F07047">
      <w:pPr>
        <w:ind w:left="-180" w:firstLine="540"/>
        <w:jc w:val="center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jc w:val="center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jc w:val="center"/>
        <w:rPr>
          <w:sz w:val="28"/>
          <w:szCs w:val="28"/>
          <w:lang w:val="uk-UA"/>
        </w:rPr>
      </w:pPr>
    </w:p>
    <w:p w:rsidR="00F07047" w:rsidRPr="00F07047" w:rsidRDefault="00F07047" w:rsidP="00F07047">
      <w:pPr>
        <w:jc w:val="center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jc w:val="center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jc w:val="center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4536"/>
        <w:rPr>
          <w:sz w:val="28"/>
          <w:szCs w:val="28"/>
          <w:lang w:val="uk-UA"/>
        </w:rPr>
      </w:pPr>
      <w:r w:rsidRPr="00F07047">
        <w:rPr>
          <w:sz w:val="28"/>
          <w:szCs w:val="28"/>
          <w:lang w:val="uk-UA"/>
        </w:rPr>
        <w:t>Погоджено:</w:t>
      </w:r>
    </w:p>
    <w:p w:rsidR="00F07047" w:rsidRPr="00F07047" w:rsidRDefault="00F07047" w:rsidP="00F07047">
      <w:pPr>
        <w:ind w:left="4536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4536"/>
        <w:rPr>
          <w:sz w:val="28"/>
          <w:szCs w:val="28"/>
          <w:lang w:val="uk-UA"/>
        </w:rPr>
      </w:pPr>
      <w:r w:rsidRPr="00F07047">
        <w:rPr>
          <w:sz w:val="28"/>
          <w:szCs w:val="28"/>
          <w:lang w:val="uk-UA"/>
        </w:rPr>
        <w:t>Відділ освіти</w:t>
      </w:r>
    </w:p>
    <w:p w:rsidR="00F07047" w:rsidRPr="00F07047" w:rsidRDefault="00F07047" w:rsidP="00F07047">
      <w:pPr>
        <w:ind w:left="4536"/>
        <w:rPr>
          <w:sz w:val="28"/>
          <w:szCs w:val="28"/>
          <w:lang w:val="uk-UA"/>
        </w:rPr>
      </w:pPr>
      <w:r w:rsidRPr="00F07047">
        <w:rPr>
          <w:sz w:val="28"/>
          <w:szCs w:val="28"/>
          <w:lang w:val="uk-UA"/>
        </w:rPr>
        <w:t>Генічеської районної державної</w:t>
      </w:r>
    </w:p>
    <w:p w:rsidR="00F07047" w:rsidRPr="00F07047" w:rsidRDefault="00F07047" w:rsidP="00F07047">
      <w:pPr>
        <w:ind w:left="4536"/>
        <w:rPr>
          <w:sz w:val="28"/>
          <w:szCs w:val="28"/>
          <w:lang w:val="uk-UA"/>
        </w:rPr>
      </w:pPr>
      <w:r w:rsidRPr="00F07047">
        <w:rPr>
          <w:sz w:val="28"/>
          <w:szCs w:val="28"/>
          <w:lang w:val="uk-UA"/>
        </w:rPr>
        <w:t>адміністрації Херсонської області</w:t>
      </w:r>
    </w:p>
    <w:p w:rsidR="00F07047" w:rsidRPr="00F07047" w:rsidRDefault="00F07047" w:rsidP="00F07047">
      <w:pPr>
        <w:ind w:left="4536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4536"/>
        <w:rPr>
          <w:sz w:val="28"/>
          <w:szCs w:val="28"/>
          <w:lang w:val="uk-UA"/>
        </w:rPr>
      </w:pPr>
      <w:r w:rsidRPr="00F07047">
        <w:rPr>
          <w:sz w:val="28"/>
          <w:szCs w:val="28"/>
          <w:lang w:val="uk-UA"/>
        </w:rPr>
        <w:t>Начальник</w:t>
      </w:r>
    </w:p>
    <w:p w:rsidR="00F07047" w:rsidRPr="00F07047" w:rsidRDefault="00F07047" w:rsidP="00F07047">
      <w:pPr>
        <w:ind w:left="4536"/>
        <w:rPr>
          <w:sz w:val="28"/>
          <w:szCs w:val="28"/>
          <w:lang w:val="uk-UA"/>
        </w:rPr>
      </w:pPr>
      <w:r w:rsidRPr="00F07047">
        <w:rPr>
          <w:sz w:val="28"/>
          <w:szCs w:val="28"/>
          <w:lang w:val="uk-UA"/>
        </w:rPr>
        <w:t>Відділу освіти____________ І. М. Попова</w:t>
      </w:r>
    </w:p>
    <w:p w:rsidR="00F07047" w:rsidRPr="00F07047" w:rsidRDefault="00F07047" w:rsidP="00F07047">
      <w:pPr>
        <w:ind w:left="-180" w:firstLine="540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rPr>
          <w:sz w:val="28"/>
          <w:szCs w:val="28"/>
          <w:lang w:val="uk-UA"/>
        </w:rPr>
      </w:pPr>
    </w:p>
    <w:p w:rsidR="00F07047" w:rsidRPr="00F07047" w:rsidRDefault="00F07047" w:rsidP="00F07047">
      <w:pPr>
        <w:rPr>
          <w:sz w:val="28"/>
          <w:szCs w:val="28"/>
          <w:lang w:val="uk-UA"/>
        </w:rPr>
      </w:pPr>
    </w:p>
    <w:p w:rsidR="00F07047" w:rsidRPr="00F07047" w:rsidRDefault="00F07047" w:rsidP="00F07047">
      <w:pPr>
        <w:ind w:left="-180" w:firstLine="540"/>
        <w:jc w:val="center"/>
        <w:rPr>
          <w:sz w:val="28"/>
          <w:szCs w:val="28"/>
          <w:lang w:val="uk-UA"/>
        </w:rPr>
      </w:pPr>
      <w:r w:rsidRPr="00F07047">
        <w:rPr>
          <w:sz w:val="28"/>
          <w:szCs w:val="28"/>
          <w:lang w:val="uk-UA"/>
        </w:rPr>
        <w:t xml:space="preserve">с. </w:t>
      </w:r>
      <w:proofErr w:type="spellStart"/>
      <w:r w:rsidRPr="00F07047">
        <w:rPr>
          <w:sz w:val="28"/>
          <w:szCs w:val="28"/>
          <w:lang w:val="uk-UA"/>
        </w:rPr>
        <w:t>Щасливцеве</w:t>
      </w:r>
      <w:proofErr w:type="spellEnd"/>
      <w:r w:rsidRPr="00F07047">
        <w:rPr>
          <w:sz w:val="28"/>
          <w:szCs w:val="28"/>
          <w:lang w:val="uk-UA"/>
        </w:rPr>
        <w:t xml:space="preserve"> 2017 рік</w:t>
      </w:r>
    </w:p>
    <w:p w:rsidR="00F07047" w:rsidRPr="00F07047" w:rsidRDefault="00F07047" w:rsidP="00F07047">
      <w:pPr>
        <w:numPr>
          <w:ilvl w:val="0"/>
          <w:numId w:val="11"/>
        </w:numPr>
        <w:jc w:val="center"/>
        <w:rPr>
          <w:lang w:val="uk-UA"/>
        </w:rPr>
      </w:pPr>
      <w:r w:rsidRPr="00F07047">
        <w:rPr>
          <w:sz w:val="28"/>
          <w:szCs w:val="28"/>
          <w:lang w:val="uk-UA"/>
        </w:rPr>
        <w:br w:type="page"/>
      </w:r>
      <w:r w:rsidRPr="00F07047">
        <w:rPr>
          <w:lang w:val="uk-UA"/>
        </w:rPr>
        <w:lastRenderedPageBreak/>
        <w:t>ЗАГАЛЬНІ ПОЛОЖЕННЯ</w:t>
      </w:r>
    </w:p>
    <w:p w:rsidR="00F07047" w:rsidRPr="00F07047" w:rsidRDefault="00F07047" w:rsidP="00F07047">
      <w:pPr>
        <w:jc w:val="both"/>
        <w:rPr>
          <w:lang w:val="uk-UA"/>
        </w:rPr>
      </w:pPr>
    </w:p>
    <w:p w:rsidR="00F07047" w:rsidRPr="00F07047" w:rsidRDefault="00F07047" w:rsidP="00F07047">
      <w:pPr>
        <w:numPr>
          <w:ilvl w:val="1"/>
          <w:numId w:val="12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Комунальна організація (установа, заклад) "Дошкільний навчальний заклад </w:t>
      </w:r>
      <w:proofErr w:type="spellStart"/>
      <w:r w:rsidRPr="00F07047">
        <w:rPr>
          <w:lang w:val="uk-UA"/>
        </w:rPr>
        <w:t>Щасливцевської</w:t>
      </w:r>
      <w:proofErr w:type="spellEnd"/>
      <w:r w:rsidRPr="00F07047">
        <w:rPr>
          <w:lang w:val="uk-UA"/>
        </w:rPr>
        <w:t xml:space="preserve"> сільської ради ясла-садок "Дзвіночок" (далі за текстом –ДНЗ) є юридичною особою яку створено на підставі рішення 6 сесії </w:t>
      </w:r>
      <w:proofErr w:type="spellStart"/>
      <w:r w:rsidRPr="00F07047">
        <w:rPr>
          <w:lang w:val="uk-UA"/>
        </w:rPr>
        <w:t>Щасливцевської</w:t>
      </w:r>
      <w:proofErr w:type="spellEnd"/>
      <w:r w:rsidRPr="00F07047">
        <w:rPr>
          <w:lang w:val="uk-UA"/>
        </w:rPr>
        <w:t xml:space="preserve"> сільської ради 6 скликання від 02.02.2011р. №58 "Про створення комунального </w:t>
      </w:r>
      <w:r w:rsidRPr="00F07047">
        <w:rPr>
          <w:spacing w:val="-2"/>
          <w:lang w:val="uk-UA"/>
        </w:rPr>
        <w:t xml:space="preserve">закладу "Дошкільний навчальний </w:t>
      </w:r>
      <w:r w:rsidRPr="00F07047">
        <w:rPr>
          <w:lang w:val="uk-UA"/>
        </w:rPr>
        <w:t xml:space="preserve">заклад </w:t>
      </w:r>
      <w:proofErr w:type="spellStart"/>
      <w:r w:rsidRPr="00F07047">
        <w:rPr>
          <w:lang w:val="uk-UA"/>
        </w:rPr>
        <w:t>Щасливцевської</w:t>
      </w:r>
      <w:proofErr w:type="spellEnd"/>
      <w:r w:rsidRPr="00F07047">
        <w:rPr>
          <w:lang w:val="uk-UA"/>
        </w:rPr>
        <w:t xml:space="preserve"> сільської ради ясла-садок Дзвіночок".</w:t>
      </w:r>
    </w:p>
    <w:p w:rsidR="00F07047" w:rsidRPr="00F07047" w:rsidRDefault="00F07047" w:rsidP="00F07047">
      <w:pPr>
        <w:numPr>
          <w:ilvl w:val="1"/>
          <w:numId w:val="12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ДНЗ є </w:t>
      </w:r>
      <w:r w:rsidRPr="00F07047">
        <w:rPr>
          <w:spacing w:val="3"/>
          <w:lang w:val="uk-UA"/>
        </w:rPr>
        <w:t>об'єктом комунальної</w:t>
      </w:r>
      <w:r w:rsidRPr="00F07047">
        <w:rPr>
          <w:lang w:val="uk-UA"/>
        </w:rPr>
        <w:t xml:space="preserve"> власності територіальної громади </w:t>
      </w:r>
      <w:r w:rsidRPr="00F07047">
        <w:rPr>
          <w:spacing w:val="3"/>
          <w:lang w:val="uk-UA"/>
        </w:rPr>
        <w:t xml:space="preserve">сіл </w:t>
      </w:r>
      <w:proofErr w:type="spellStart"/>
      <w:r w:rsidRPr="00F07047">
        <w:rPr>
          <w:spacing w:val="3"/>
          <w:lang w:val="uk-UA"/>
        </w:rPr>
        <w:t>Щасливцеве</w:t>
      </w:r>
      <w:proofErr w:type="spellEnd"/>
      <w:r w:rsidRPr="00F07047">
        <w:rPr>
          <w:spacing w:val="3"/>
          <w:lang w:val="uk-UA"/>
        </w:rPr>
        <w:t xml:space="preserve">, Генічеська Гірка </w:t>
      </w:r>
      <w:r w:rsidRPr="00F07047">
        <w:rPr>
          <w:lang w:val="uk-UA"/>
        </w:rPr>
        <w:t xml:space="preserve">і селище Приозерне (в особі </w:t>
      </w:r>
      <w:proofErr w:type="spellStart"/>
      <w:r w:rsidRPr="00F07047">
        <w:rPr>
          <w:lang w:val="uk-UA"/>
        </w:rPr>
        <w:t>Щасливцевської</w:t>
      </w:r>
      <w:proofErr w:type="spellEnd"/>
      <w:r w:rsidRPr="00F07047">
        <w:rPr>
          <w:lang w:val="uk-UA"/>
        </w:rPr>
        <w:t xml:space="preserve"> сільської ради Генічеського району Херсонської області)</w:t>
      </w:r>
    </w:p>
    <w:p w:rsidR="00F07047" w:rsidRPr="00F07047" w:rsidRDefault="00F07047" w:rsidP="00F07047">
      <w:pPr>
        <w:numPr>
          <w:ilvl w:val="1"/>
          <w:numId w:val="12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Юридична адреса ДНЗ: 75582, Херсонська область, Генічеський район, селище Приозерне, вул. Заводська, будинок 6.</w:t>
      </w:r>
    </w:p>
    <w:p w:rsidR="00F07047" w:rsidRPr="00F07047" w:rsidRDefault="00F07047" w:rsidP="00F07047">
      <w:pPr>
        <w:numPr>
          <w:ilvl w:val="1"/>
          <w:numId w:val="12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Засновником ДНЗ є </w:t>
      </w:r>
      <w:proofErr w:type="spellStart"/>
      <w:r w:rsidRPr="00F07047">
        <w:rPr>
          <w:lang w:val="uk-UA"/>
        </w:rPr>
        <w:t>Щасливцевська</w:t>
      </w:r>
      <w:proofErr w:type="spellEnd"/>
      <w:r w:rsidRPr="00F07047">
        <w:rPr>
          <w:lang w:val="uk-UA"/>
        </w:rPr>
        <w:t xml:space="preserve"> сільська рада (код юридичної особи </w:t>
      </w:r>
      <w:r w:rsidRPr="00F07047">
        <w:rPr>
          <w:shd w:val="clear" w:color="auto" w:fill="FFFFFF"/>
          <w:lang w:val="uk-UA"/>
        </w:rPr>
        <w:t>26186462</w:t>
      </w:r>
      <w:r w:rsidRPr="00F07047">
        <w:rPr>
          <w:lang w:val="uk-UA"/>
        </w:rPr>
        <w:t xml:space="preserve">). Засновник самостійно та/або через уповноважений ним орган – Виконавчий комітет </w:t>
      </w:r>
      <w:proofErr w:type="spellStart"/>
      <w:r w:rsidRPr="00F07047">
        <w:rPr>
          <w:lang w:val="uk-UA"/>
        </w:rPr>
        <w:t>Щасливцевської</w:t>
      </w:r>
      <w:proofErr w:type="spellEnd"/>
      <w:r w:rsidRPr="00F07047">
        <w:rPr>
          <w:lang w:val="uk-UA"/>
        </w:rPr>
        <w:t xml:space="preserve"> сільської ради здійснює фінансування ДНЗ, його матеріальне забезпечення.</w:t>
      </w:r>
    </w:p>
    <w:p w:rsidR="00F07047" w:rsidRPr="00F07047" w:rsidRDefault="00F07047" w:rsidP="00F07047">
      <w:pPr>
        <w:numPr>
          <w:ilvl w:val="1"/>
          <w:numId w:val="12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ДНЗ набуває статусу юридичної особи з дня його державної реєстрації у порядку, встановленому законом для державної реєстрації юридичних осіб.</w:t>
      </w:r>
    </w:p>
    <w:p w:rsidR="00F07047" w:rsidRPr="00F07047" w:rsidRDefault="00F07047" w:rsidP="00F07047">
      <w:pPr>
        <w:numPr>
          <w:ilvl w:val="1"/>
          <w:numId w:val="12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ДНЗ має самостійний баланс, розрахунковий, поточний та інші рахунки в установах Державної казначейської служби України, печатку із своїм найменуванням, штамп та інші реквізити.</w:t>
      </w:r>
    </w:p>
    <w:p w:rsidR="00F07047" w:rsidRPr="00F07047" w:rsidRDefault="00F07047" w:rsidP="00F07047">
      <w:pPr>
        <w:numPr>
          <w:ilvl w:val="1"/>
          <w:numId w:val="12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За своєю організаційно правовою формою ДНЗ є – неприбутковою організацією, основна діяльність якої здійснюється на некомерційній основі без мети отримання прибутку.</w:t>
      </w:r>
    </w:p>
    <w:p w:rsidR="00F07047" w:rsidRPr="00F07047" w:rsidRDefault="00F07047" w:rsidP="00F07047">
      <w:pPr>
        <w:numPr>
          <w:ilvl w:val="1"/>
          <w:numId w:val="12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Дошкільний заклад в своїй діяльності керується Конституцією України, Законами України "Про освіту", "Про дошкільну освіту", іншими законодавчими актами, </w:t>
      </w:r>
      <w:proofErr w:type="spellStart"/>
      <w:r w:rsidRPr="00F07047">
        <w:rPr>
          <w:lang w:val="uk-UA"/>
        </w:rPr>
        <w:t>актами</w:t>
      </w:r>
      <w:proofErr w:type="spellEnd"/>
      <w:r w:rsidRPr="00F07047">
        <w:rPr>
          <w:lang w:val="uk-UA"/>
        </w:rPr>
        <w:t xml:space="preserve"> Президента України, Кабінету Міністрів, наказами МОН, інших центральних органів виконавчої влади, рішеннями місцевих органів виконавчої влади та засновника, Положенням про дошкільний навчальний заклад, затвердженим Постановою Кабінету Міністрів України №305 від 12.03.2003р., та власним статутом.</w:t>
      </w:r>
    </w:p>
    <w:p w:rsidR="00F07047" w:rsidRPr="00F07047" w:rsidRDefault="00F07047" w:rsidP="00F07047">
      <w:pPr>
        <w:numPr>
          <w:ilvl w:val="1"/>
          <w:numId w:val="12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Діяльність дошкільного закладу направлена на реалізацію основних завдань дошкільної освіти: збереження та зміцнення фізичного і психічного здоров'я дітей; формування їх особистості, розвиток творчих здібностей та нахилів; забезпечення соціальної адаптації та готовності продовжувати освіту.</w:t>
      </w:r>
    </w:p>
    <w:p w:rsidR="00F07047" w:rsidRPr="00F07047" w:rsidRDefault="00F07047" w:rsidP="00F07047">
      <w:pPr>
        <w:numPr>
          <w:ilvl w:val="1"/>
          <w:numId w:val="12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Дошкільний заклад несе відповідальність перед особою, суспільством і державою за: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- реалізацію головних завдань дошкільної освіти, визначених Законом України "Про дошкільну освіту";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- забезпечення рівня дошкільної освіти у межах державних вимог до її змісту, рівня і обсягу;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- дотримання фінансової дисципліни  та збереження матеріально-технічної бази;</w:t>
      </w:r>
    </w:p>
    <w:p w:rsidR="00F07047" w:rsidRPr="00F07047" w:rsidRDefault="00F07047" w:rsidP="00F07047">
      <w:pPr>
        <w:numPr>
          <w:ilvl w:val="1"/>
          <w:numId w:val="12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Взаємовідносини між дошкільним закладом з юридичними і фізичними особами визначаються угодами, що укладені між ними.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0"/>
          <w:numId w:val="11"/>
        </w:numPr>
        <w:ind w:firstLine="567"/>
        <w:jc w:val="center"/>
        <w:rPr>
          <w:lang w:val="uk-UA"/>
        </w:rPr>
      </w:pPr>
      <w:r w:rsidRPr="00F07047">
        <w:rPr>
          <w:lang w:val="uk-UA"/>
        </w:rPr>
        <w:t>КОМПЛЕКТУВАННЯ ДОШКІЛЬНОГО НАВЧАЛЬНОГО ЗАКЛАДУ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Заклад розраховано на 43 місця.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Групи у ДНЗ комплектуються за різновіковими та одновіковими ознаками.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У дошкільному закладі функціонують групи загального розвитку.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Дошкільний заклад має групи з денним режимом перебуванням дітей.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lastRenderedPageBreak/>
        <w:t>Наповнюваність груп дітьми становить: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Група раннього віку (від 2 до 5 років) – до 15 осіб;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Групи дошкільного віку (від 5 до 6 років) – до 28 осіб.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Прийом дітей до дошкільного навчального закладу здійснюється 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відвідувати дошкільний навчальний заклад, довідки дільничного лікаря про епідеміологічне оточення, свідоцтва про народження.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За дитиною зберігається місце у дошкільному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Відрахування дітей із дошкільного закладу може здійснюватись:</w:t>
      </w:r>
    </w:p>
    <w:p w:rsidR="00F07047" w:rsidRPr="00F07047" w:rsidRDefault="00F07047" w:rsidP="00F07047">
      <w:pPr>
        <w:jc w:val="both"/>
        <w:rPr>
          <w:lang w:val="uk-UA"/>
        </w:rPr>
      </w:pPr>
      <w:r w:rsidRPr="00F07047">
        <w:rPr>
          <w:lang w:val="uk-UA"/>
        </w:rPr>
        <w:t xml:space="preserve"> - за бажанням батьків, або осіб, які їх замінюють;</w:t>
      </w:r>
    </w:p>
    <w:p w:rsidR="00F07047" w:rsidRPr="00F07047" w:rsidRDefault="00F07047" w:rsidP="00F07047">
      <w:pPr>
        <w:jc w:val="both"/>
        <w:rPr>
          <w:lang w:val="uk-UA"/>
        </w:rPr>
      </w:pPr>
      <w:r w:rsidRPr="00F07047">
        <w:rPr>
          <w:lang w:val="uk-UA"/>
        </w:rPr>
        <w:t xml:space="preserve"> - на підставі медичного висновку про стан здоров'я дитини, що виключає можливість її подальшого перебування у ДНЗ цього типу;</w:t>
      </w:r>
    </w:p>
    <w:p w:rsidR="00F07047" w:rsidRPr="00F07047" w:rsidRDefault="00F07047" w:rsidP="00F07047">
      <w:pPr>
        <w:jc w:val="both"/>
        <w:rPr>
          <w:lang w:val="uk-UA"/>
        </w:rPr>
      </w:pPr>
      <w:r w:rsidRPr="00F07047">
        <w:rPr>
          <w:lang w:val="uk-UA"/>
        </w:rPr>
        <w:t xml:space="preserve"> - у разі несплати без поважних причин батьками або особами, які їх замінюють, плати за харчування дитини протягом 2-х місяців;</w:t>
      </w:r>
    </w:p>
    <w:p w:rsidR="00F07047" w:rsidRPr="00F07047" w:rsidRDefault="00F07047" w:rsidP="00F07047">
      <w:pPr>
        <w:jc w:val="both"/>
        <w:rPr>
          <w:lang w:val="uk-UA"/>
        </w:rPr>
      </w:pPr>
      <w:r w:rsidRPr="00F07047">
        <w:rPr>
          <w:lang w:val="uk-UA"/>
        </w:rPr>
        <w:t xml:space="preserve"> - коли дитина не відвідує заклад без поважних причин більше місяця.</w:t>
      </w:r>
    </w:p>
    <w:p w:rsidR="00F07047" w:rsidRPr="00F07047" w:rsidRDefault="00F07047" w:rsidP="00F07047">
      <w:pPr>
        <w:ind w:left="567"/>
        <w:jc w:val="both"/>
        <w:rPr>
          <w:lang w:val="uk-UA"/>
        </w:rPr>
      </w:pPr>
      <w:r w:rsidRPr="00F07047">
        <w:rPr>
          <w:lang w:val="uk-UA"/>
        </w:rPr>
        <w:t>Батьків попереджають письмово про відрахування дитини за 10 днів.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0"/>
          <w:numId w:val="11"/>
        </w:numPr>
        <w:ind w:firstLine="567"/>
        <w:jc w:val="center"/>
        <w:rPr>
          <w:lang w:val="uk-UA"/>
        </w:rPr>
      </w:pPr>
      <w:r w:rsidRPr="00F07047">
        <w:rPr>
          <w:lang w:val="uk-UA"/>
        </w:rPr>
        <w:t>РЕЖИМ  РОБОТИ  ДОШКІЛЬНОГО НАВЧАЛЬНОГО ЗАКЛАДУ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Дошкільний заклад працює за п'ятиденним робочим тижнем протягом 10,5 годин щодня. Вихідні дні: субота, неділя, святкові.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Щоденний графік роботи дошкільного закладу: з 7-00 год. до 17-30 год.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0"/>
          <w:numId w:val="11"/>
        </w:numPr>
        <w:ind w:firstLine="567"/>
        <w:jc w:val="center"/>
        <w:rPr>
          <w:lang w:val="uk-UA"/>
        </w:rPr>
      </w:pPr>
      <w:r w:rsidRPr="00F07047">
        <w:rPr>
          <w:lang w:val="uk-UA"/>
        </w:rPr>
        <w:t>ОРГАНІЗАЦІЯ  НАВЧАЛЬНО – ВИХОВНОГО  ПРОЦЕСУ У ДОШКІЛЬНОМУ НАВЧАЛЬНОМУ ЗАКЛАДІ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1"/>
          <w:numId w:val="9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 xml:space="preserve"> Навчальний рік у ДНЗ починається з 1 вересня і закінчується 31 травня наступного року. З 1 червня до 31 серпня (оздоровчий період) у ДНЗ проводиться оздоровлення дітей.</w:t>
      </w:r>
    </w:p>
    <w:p w:rsidR="00F07047" w:rsidRPr="00F07047" w:rsidRDefault="00F07047" w:rsidP="00F07047">
      <w:pPr>
        <w:numPr>
          <w:ilvl w:val="1"/>
          <w:numId w:val="9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 xml:space="preserve"> Навчання дітей у ДНЗ проводиться українською мовою.</w:t>
      </w:r>
    </w:p>
    <w:p w:rsidR="00F07047" w:rsidRPr="00F07047" w:rsidRDefault="00F07047" w:rsidP="00F07047">
      <w:pPr>
        <w:numPr>
          <w:ilvl w:val="1"/>
          <w:numId w:val="9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 xml:space="preserve">  План роботу на навчальний рік та оздоровчий період схвалюється педагогічною радою, затверджується керівником ДНЗ і погоджується з органом управління освітою (відділом освіти Генічеської районної державної адміністрації Херсонської області). План роботи на оздоровчий період погоджується з санітарно-епідеміологічною службою повноваження якої територіально розповсюджуються на Генічеський район Херсонської області. </w:t>
      </w:r>
    </w:p>
    <w:p w:rsidR="00F07047" w:rsidRPr="00F07047" w:rsidRDefault="00F07047" w:rsidP="00F07047">
      <w:pPr>
        <w:numPr>
          <w:ilvl w:val="1"/>
          <w:numId w:val="9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 xml:space="preserve"> ДНЗ працює за державною обов'язковою програмою та навчально-методичними посібниками, затвердженими спеціально уповноваженим органом виконавчої влади у галузі освіти і науки.</w:t>
      </w:r>
    </w:p>
    <w:p w:rsidR="00F07047" w:rsidRPr="00F07047" w:rsidRDefault="00F07047" w:rsidP="00F07047">
      <w:pPr>
        <w:numPr>
          <w:ilvl w:val="1"/>
          <w:numId w:val="9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 xml:space="preserve"> Відповідно до річного навчального плану ДНЗ, педагогічні працівники самостійно опрацьовують літературу та навчальні посібники, а також науково-методичну літературу, дидактичні матеріали, педагогічні технології, що мають забезпечувати отримання освіти на рівні не нижче державних стандартів та вимог плану ДНЗ.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0"/>
          <w:numId w:val="11"/>
        </w:numPr>
        <w:ind w:firstLine="567"/>
        <w:jc w:val="center"/>
        <w:rPr>
          <w:lang w:val="uk-UA"/>
        </w:rPr>
      </w:pPr>
      <w:r w:rsidRPr="00F07047">
        <w:rPr>
          <w:lang w:val="uk-UA"/>
        </w:rPr>
        <w:t>ОРГАНІЗАЦІЯ    ХАРЧУВАННЯ   ДІТЕЙ  У ДОШКІЛЬНОМУ НАВЧАЛЬНОМУ ЗАКЛАДІ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Контроль за якістю та організацією харчування, вітамінізацією страв, закладкою продуктів харчування, кулінарною обробкою, виходом страв, смаковими якостями їжі, санітарним станом харчоблоку, правильністю </w:t>
      </w:r>
      <w:r w:rsidRPr="00F07047">
        <w:rPr>
          <w:lang w:val="uk-UA"/>
        </w:rPr>
        <w:lastRenderedPageBreak/>
        <w:t>зберігання, дотриманням термінів реалізації продуктів покладається на медичного працівника та керівника ДНЗ.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Організація харчування дітей у ДНЗ проводиться згідно інструктивно-нормативних документів з організації харчування дітей.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У дошкільному закладі встановлено 3-х разове харчування.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0"/>
          <w:numId w:val="11"/>
        </w:numPr>
        <w:ind w:firstLine="567"/>
        <w:jc w:val="center"/>
        <w:rPr>
          <w:lang w:val="uk-UA"/>
        </w:rPr>
      </w:pPr>
      <w:r w:rsidRPr="00F07047">
        <w:rPr>
          <w:lang w:val="uk-UA"/>
        </w:rPr>
        <w:t>МЕДИЧНЕ ОБСЛУГОВУВАННЯ ДІТЕЙ У ДОШКІЛЬНОМУ НАВЧАЛЬНОМУ ЗАКЛАДІ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1"/>
          <w:numId w:val="6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Медичне обслуговування дітей дошкільного закладу здійснюється на безоплатній основі медичним працівником, який входить до штату ДНЗ та лікаря, що входить до штату закладів охорони здоров'я, у порядку, встановленому Кабінетом Міністрів України.</w:t>
      </w:r>
    </w:p>
    <w:p w:rsidR="00F07047" w:rsidRPr="00F07047" w:rsidRDefault="00F07047" w:rsidP="00F07047">
      <w:pPr>
        <w:numPr>
          <w:ilvl w:val="1"/>
          <w:numId w:val="6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Медичний персонал здійснює лікувально-профілактичні заходи, в тому числі проведення обов’язкових медичних оглядів, контроль за станом здоров'я, фізичним розвитком дитини, організацією фізичного виховання, загартуванням, дотриманням санітарно-гігієнічних норм та правил, режимом та якістю харчування.</w:t>
      </w:r>
    </w:p>
    <w:p w:rsidR="00F07047" w:rsidRPr="00F07047" w:rsidRDefault="00F07047" w:rsidP="00F07047">
      <w:pPr>
        <w:numPr>
          <w:ilvl w:val="1"/>
          <w:numId w:val="6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Дошкільний заклад 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0"/>
          <w:numId w:val="11"/>
        </w:numPr>
        <w:ind w:firstLine="567"/>
        <w:jc w:val="center"/>
        <w:rPr>
          <w:lang w:val="uk-UA"/>
        </w:rPr>
      </w:pPr>
      <w:r w:rsidRPr="00F07047">
        <w:rPr>
          <w:lang w:val="uk-UA"/>
        </w:rPr>
        <w:t>УЧАСНИКИ  НАВЧАЛЬНО – ВИХОВНОГО  ПРОЦЕСУ</w:t>
      </w:r>
    </w:p>
    <w:p w:rsidR="00F07047" w:rsidRPr="00F07047" w:rsidRDefault="00F07047" w:rsidP="00F07047">
      <w:pPr>
        <w:ind w:firstLine="567"/>
        <w:rPr>
          <w:lang w:val="uk-UA"/>
        </w:rPr>
      </w:pP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Учасниками навчально-виховного процесу у ДНЗ є: діти дошкільного віку, керівник, педагогічні працівники, медичні працівники, помічники вихователя та няні, батьки або особи, які їх замінюють, фізичні особи, які надають освітні послуги у сфері дошкільної освіти.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Права дитини у сфері дошкільної освіти: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безпечні та нешкідливі для здоров'я умови утримання, розвитку, виховання і навчання;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захист від будь-яких форм експлуатації та дій, які шкодять здоров'ю дитини, а також фізичного та психічного насильства;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здоровий спосіб життя.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Права батьків або осіб, які їх замінюють: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обирати і бути обраним до органів громадського самоврядування ДНЗ;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брати участь в покращенні організації навчально-виховного процесу та зміцненні матеріально-технічної бази закладу;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відмовлятися від запропонованих додаткових освітніх послуг;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захищати законні інтереси своїх дітей у відповідних державних органах і судах;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Батьки або особи, які їх замінюють, зобов'язані: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своєчасно вносити плату за харчування дитини в дошкільному закладі у встановленому порядку;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своєчасно повідомляти дошкільний заклад про можливість відсутності дитини або її хвороби;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слідкувати за станом здоров'я дитини;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інші права, що не суперечать законодавству України.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На посаду педагогічного працівника дошкільного закладу приймається особа, яка має відповідну педагогічну освіту, забезпечує результативність та якість роботи, а також фізичний і психічний стан якої дозволяє виконувати професійні обов'язки.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Трудові відносини регулюються Кодексом законів про працю України, Законами України "Про освіту", "Про дошкільну освіту" іншими нормативно-правовими актами, прийнятими відповідно до них, правилами внутрішнього трудового розпорядку.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lastRenderedPageBreak/>
        <w:t>Педагогічні працівники мають право: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на вільний вибір педагогічно доцільних форм, методів і засобів роботи з дітьми;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брати участь у роботі органів самоврядування закладу;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на підвищення кваліфікації, участь у методичних об'єднаннях, нарадах тощо;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проводити в установленому порядку науково-дослідну, експериментальну, пошукову роботу;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вносити пропозиції щодо поліпшення роботи ДНЗ;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на соціальне та матеріальне забезпечення відповідно до законодавства;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 xml:space="preserve"> об'єднуватися у професійні спілки та бути членами інших об'єднань громадян, діяльність яких не заборонена законодавством;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на захист професійної честі та власної гідності;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інші права, що не суперечать законодавству України;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Педагогічні працівники зобов'язані: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дотримуватись педагогічної етики, норм загальнолюдської моралі, поважати гідність дитини та її батьків;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забезпечувати емоційний комфорт, захист дитини від будь-яких форм експлуатації та дій, які шкодять її здоров'ю, а також від фізичного та психологічного насильства;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брати участь у роботі педагогічної ради та інших заходах, пов'язаних з підвищенням професійного рівня, педагогічної майстерності, загальнополітичної культури;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виконувати накази та розпорядження керівництва;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інші обов'язки, що не суперечать законодавству України.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Педагогічні та інші працівники приймаються на роботу до дошкільного закладу керівником ДНЗ.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Працівники дошкільного закладу несуть відповідальність за збереження життя, фізичне і психічне здоров'я дитини згідно із законодавством.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Працівники ДНЗ у відповідності до ст. 26 Закону України "Про забезпечення санітарного та епідемічного благополуччя населення" проходять безоплатні медичні огляди.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Педагогічні працівники ДНЗ підлягають атестації, яка здійснюється, як правило, один раз на п'ять років відповідно до визначеного Законом порядку.</w:t>
      </w:r>
    </w:p>
    <w:p w:rsidR="00F07047" w:rsidRPr="00F07047" w:rsidRDefault="00F07047" w:rsidP="00F07047">
      <w:pPr>
        <w:numPr>
          <w:ilvl w:val="1"/>
          <w:numId w:val="10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Педагогічні працівники, які систематично порушують цей статут, правила внутрішнього розпорядку ДНЗ, не виконують посадових обов'язків, умови колективного договору або за результатами атестації не відповідають займаній посаді, звільняються з роботи відповідно до чинного законодавства.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0"/>
          <w:numId w:val="11"/>
        </w:numPr>
        <w:ind w:firstLine="567"/>
        <w:jc w:val="center"/>
        <w:rPr>
          <w:lang w:val="uk-UA"/>
        </w:rPr>
      </w:pPr>
      <w:r w:rsidRPr="00F07047">
        <w:rPr>
          <w:lang w:val="uk-UA"/>
        </w:rPr>
        <w:t>УПРАВЛІННЯ ДОШКІЛЬНИМ НАВЧАЛЬНИМ ЗАКЛАДОМ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Управління ДНЗ здійснюється засновником або уповноваженим органом - Виконавчим комітетом </w:t>
      </w:r>
      <w:proofErr w:type="spellStart"/>
      <w:r w:rsidRPr="00F07047">
        <w:rPr>
          <w:lang w:val="uk-UA"/>
        </w:rPr>
        <w:t>Щасливцевської</w:t>
      </w:r>
      <w:proofErr w:type="spellEnd"/>
      <w:r w:rsidRPr="00F07047">
        <w:rPr>
          <w:lang w:val="uk-UA"/>
        </w:rPr>
        <w:t xml:space="preserve"> сільської ради, а у випадках передбачених законодавством органом управління освітою (відділом освіти Генічеської районної державної адміністрації Херсонської області).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Безпосереднє керівництво роботою ДНЗ здійснює його завідуючий, який призначається і звільняється з посади органом управління освітою (відділом освіти Генічеської районної державної адміністрації Херсонської області) за погодженням із засновником, з дотриманням чинного законодавства.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Керівник дошкільного закладу: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відповідає за реалізацію завдань дошкільної освіти, визначених Законом України "Про дошкільну освіту", та забезпечення рівня дошкільної освіти у межах державних вимог до її змісту і обсягу;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здійснює керівництво і контроль за діяльністю дошкільного закладу;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lastRenderedPageBreak/>
        <w:t>без довіреності діє від імені закладу, представляє його в усіх державних та інших органах, установах і організаціях у тому числі у суді, укладає угоди з юридичними та фізичними особами;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має право відкривати рахунки в установах Державної казначейської служби України та право першого підпису на бухгалтерських та фінансових документах ДНЗ;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складає штатний розпис, та після погодження із засновником, подає його на затвердження органу управління освітою (відділу освіти Генічеської районної державної адміністрації Херсонської області);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розпоряджається в установленому порядку майном, коштами ДНЗ і відповідає за дотримання фінансової дисципліни та збереження матеріально-технічної бази закладу;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textAlignment w:val="baseline"/>
        <w:rPr>
          <w:lang w:val="uk-UA"/>
        </w:rPr>
      </w:pPr>
      <w:r w:rsidRPr="00F07047">
        <w:rPr>
          <w:lang w:val="uk-UA"/>
        </w:rPr>
        <w:t>протягом року приймає дітей до дошкільного закладу;</w:t>
      </w:r>
      <w:bookmarkStart w:id="0" w:name="o123"/>
      <w:bookmarkStart w:id="1" w:name="o124"/>
      <w:bookmarkStart w:id="2" w:name="o128"/>
      <w:bookmarkEnd w:id="0"/>
      <w:bookmarkEnd w:id="1"/>
      <w:bookmarkEnd w:id="2"/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приймає на роботу та звільняє з роботи педагогічних та інших працівників дошкільного закладу;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видає у межах своєї компетенції накази та розпорядження, контролює їх виконання;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контролює організацію харчування і медичного обслуговування дітей;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затверджує правила внутрішнього трудового розпорядку, посадові інструкції працівників, за погодженням з профспілковим комітетом (у разі наявності);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забезпечує дотримання санітарно-гігієнічних, протипожежних норм і правил, техніки безпеки, вимог безпечної життєдіяльності дітей і працівників;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організовує різні форми співпраці з батьками або особами, які їх замінюють;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щороку звітує про навчально-виховну, методичну, економічну і фінансово-господарську діяльність ДНЗ на загальних зборах колективу та батьків;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виконує інші функції, передбачені цим Статутом та діючим законодавством.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Колегіальним постійно діючим органом управління ДНЗ є педагогічна рада. 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До складу педагогічної ради входять: керівник і його заступники, педагогічні, медичні працівники, інші спеціалісти. Можуть входити голови батьківських комітетів.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Запрошеними з правом дорадчого голосу можуть бути представники громадських організацій, педагогічні працівники загальноосвітніх навчальних закладів, батьки або особи, які їх замінюють. Особи, запрошені на засідання педагогічної ради, мають право дорадчого голосу.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Головою педагогічної ради є завідуючий дошкільним закладом. Педагогічна рада обирає зі свого складу секретаря на навчальний рік.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Педагогічна рада ДНЗ: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оцінює результативність реалізації Державної базової програми та хід якісного виконання програм розвитку, виховання і навчання дітей по кожній віковій групі;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розглядає питання удосконалення організації навчально-виховного процесу у дошкільному навчальному закладі;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визначає план роботи дошкільного навчального закладу та педагогічне навантаження педагогічних працівників;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затверджує заходи щодо зміцнення здоров'я дітей;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обговорює питання підвищення кваліфікації педагогічних працівників, розвитку їхньої творчої ініціативи, впровадження у навчально-виховний процес досягнень науки і передового педагогічного досвіду;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аналізує проведення експериментальної та інноваційної діяльності у дошкільному навчальному закладі;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визначає шляхи співпраці дошкільного навчального закладу з сім'єю;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розглядає питання морального та матеріального заохочення працівників дошкільного навчального закладу;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заслуховує звіти педагогічних працівників, які проходять атестацію;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lastRenderedPageBreak/>
        <w:t>затверджує план підвищення педагогічної (фахової) майстерності педагогічних працівників;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розглядає інші питання, віднесені до її компетенції.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Засідання педагогічної ради проводяться її керівником за потреби, рішення приймаються простою більшістю голосів від присутніх. Засідання педагогічної ради є правомочним якщо на ній присутня більшість її членів. 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bookmarkStart w:id="3" w:name="n225"/>
      <w:bookmarkStart w:id="4" w:name="n226"/>
      <w:bookmarkStart w:id="5" w:name="n227"/>
      <w:bookmarkStart w:id="6" w:name="n228"/>
      <w:bookmarkStart w:id="7" w:name="n229"/>
      <w:bookmarkStart w:id="8" w:name="n230"/>
      <w:bookmarkStart w:id="9" w:name="n231"/>
      <w:bookmarkStart w:id="10" w:name="n232"/>
      <w:bookmarkStart w:id="11" w:name="n233"/>
      <w:bookmarkStart w:id="12" w:name="n23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07047">
        <w:rPr>
          <w:lang w:val="uk-UA"/>
        </w:rPr>
        <w:t>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Рішення загальних зборів приймаються простою більшістю голосів від загальної кількості присутніх.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Загальні збори: 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обирають раду дошкільного закладу, її членів (пропорційно представники від педагогічного колективу і батьків або осіб, які їх замінюють) і голову, встановлюють терміни її повноважень;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заслуховують звіт керівника закладу, голови ради ДНЗ з питань статутної діяльності закладу, дають їй оцінку шляхом таємного голосування;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затверджують основні напрями вдосконалення роботи і розвитку дошкільного закладу;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розглядають питання навчально-виховної, медичної та фінансово-господарської діяльності ДНЗ;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затверджують основні напрями вдосконалення роботи і розвитку дошкільного навчального закладу.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У період між загальними зборами діє рада дошкільного закладу.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Кількість засідань ради визначається за потребою.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Засідання ради дошкільного закладу є правомірним, якщо в ньому бере участь не менше двох третин її членів (працівники ДНЗ, батьки, засновники, спонсори та інші).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Рада закладу організовує виконання рішень загальних зборів, розглядає питання поліпшення умов для здобуття дошкільної освіти, зміцнення матеріально-технічної бази, поповнення й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У ДНЗ може діяти піклувальна рада – орган самоврядування, який формується з представників органів виконавчої влади,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роботи ДНЗ.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Піклувальна рада створюється за рішенням загальних зборів або ради дошкільного закладу у складі 7 (сім) осіб. Члени піклувальної ради обираються на загальних зборах ДНЗ 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визначається їх доцільністю, але не менше ніж чотири рази на рік.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Основними завданнями піклувальної ради є: 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співпраця з органами виконавчої влади, підприємствами, установами, організаціями, навчальними закладами, окремими громадянами, спрямована на поліпшення умов утримання дітей у дошкільному закладі;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 xml:space="preserve">сприяння зміцненню матеріально-технічної, культурно-спортивної, </w:t>
      </w:r>
      <w:proofErr w:type="spellStart"/>
      <w:r w:rsidRPr="00F07047">
        <w:rPr>
          <w:lang w:val="uk-UA"/>
        </w:rPr>
        <w:t>корекційно-відновлювальної</w:t>
      </w:r>
      <w:proofErr w:type="spellEnd"/>
      <w:r w:rsidRPr="00F07047">
        <w:rPr>
          <w:lang w:val="uk-UA"/>
        </w:rPr>
        <w:t>, лікувально-оздоровчої бази ДНЗ;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сприяння залученню додаткових джерел фінансування ДНЗ;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сприяння організації та проведенню заходів, спрямованих на охорону життя та здоров'я учасників навчально-виховного процесу;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організація дозвілля та оздоровлення дітей та працівників ДНЗ;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стимулювання творчої праці педагогічних працівників;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всебічне зміцнення зв'язків між родинами дітей та дошкільним закладом;</w:t>
      </w:r>
    </w:p>
    <w:p w:rsidR="00F07047" w:rsidRPr="00F07047" w:rsidRDefault="00F07047" w:rsidP="00F07047">
      <w:pPr>
        <w:numPr>
          <w:ilvl w:val="0"/>
          <w:numId w:val="7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сприяння соціально-правового захисту учасників навчально-виховного процесу.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0"/>
          <w:numId w:val="11"/>
        </w:numPr>
        <w:ind w:firstLine="567"/>
        <w:jc w:val="center"/>
        <w:rPr>
          <w:lang w:val="uk-UA"/>
        </w:rPr>
      </w:pPr>
      <w:r w:rsidRPr="00F07047">
        <w:rPr>
          <w:lang w:val="uk-UA"/>
        </w:rPr>
        <w:t>МАЙНО ДОШКІЛЬНОГО НАВЧАЛЬНОГО ЗАКЛАДУ</w:t>
      </w:r>
    </w:p>
    <w:p w:rsidR="00F07047" w:rsidRPr="00F07047" w:rsidRDefault="00F07047" w:rsidP="00F07047">
      <w:pPr>
        <w:ind w:firstLine="567"/>
        <w:rPr>
          <w:lang w:val="uk-UA"/>
        </w:rPr>
      </w:pPr>
    </w:p>
    <w:p w:rsidR="00F07047" w:rsidRPr="00F07047" w:rsidRDefault="00F07047" w:rsidP="00F07047">
      <w:pPr>
        <w:numPr>
          <w:ilvl w:val="1"/>
          <w:numId w:val="8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ДНЗ має земельну ділянку, де розміщуються спортивні та ігрові майданчики, зони відпочинку, господарчі будівлі тощо.</w:t>
      </w:r>
    </w:p>
    <w:p w:rsidR="00F07047" w:rsidRPr="00F07047" w:rsidRDefault="00F07047" w:rsidP="00F07047">
      <w:pPr>
        <w:numPr>
          <w:ilvl w:val="1"/>
          <w:numId w:val="8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Майно ДНЗ складають основні фонди (приміщення, обладнання тощо), а також інвентар та матеріальні цінності, вартість яких відображається у самостійному балансі. Майно ДНЗ належить йому на правах оперативного управління відповідно до чинного законодавства, рішення про заснування та статуту ДНЗ.</w:t>
      </w:r>
    </w:p>
    <w:p w:rsidR="00F07047" w:rsidRPr="00F07047" w:rsidRDefault="00F07047" w:rsidP="00F07047">
      <w:pPr>
        <w:numPr>
          <w:ilvl w:val="1"/>
          <w:numId w:val="8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ДНЗ за погодженням із засновником може придбавати і орендувати необхідне обладнання та інше майно; отримувати допомогу від підприємств, установ, організацій або фізичних осіб; здавати в оренду приміщення, споруди, обладнання юридичним та фізичним особам для провадження освітньої діяльності згідно із законодавством.</w:t>
      </w:r>
    </w:p>
    <w:p w:rsidR="00F07047" w:rsidRPr="00F07047" w:rsidRDefault="00F07047" w:rsidP="00F07047">
      <w:pPr>
        <w:numPr>
          <w:ilvl w:val="1"/>
          <w:numId w:val="8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Відповідно до чинного законодавства України, ДНЗ користується землею, іншими природними ресурсами і несе відповідальність за дотримання вимог та норм їх охорони.</w:t>
      </w:r>
    </w:p>
    <w:p w:rsidR="00F07047" w:rsidRPr="00F07047" w:rsidRDefault="00F07047" w:rsidP="00F07047">
      <w:pPr>
        <w:numPr>
          <w:ilvl w:val="1"/>
          <w:numId w:val="8"/>
        </w:numPr>
        <w:ind w:left="0" w:firstLine="567"/>
        <w:jc w:val="both"/>
        <w:rPr>
          <w:lang w:val="uk-UA"/>
        </w:rPr>
      </w:pPr>
      <w:r w:rsidRPr="00F07047">
        <w:rPr>
          <w:lang w:val="uk-UA"/>
        </w:rPr>
        <w:t>Вилучення основних фондів, оборотних коштів та іншого майна ДНЗ проводиться лише у випадках передбачених чинним законодавством. Збитки, завдані ДНЗ внаслідок порушення його майнових прав іншими юридичними та фізичними особами, відшкодовується відповідно до чинного законодавства.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0"/>
          <w:numId w:val="11"/>
        </w:numPr>
        <w:ind w:firstLine="567"/>
        <w:jc w:val="center"/>
        <w:rPr>
          <w:lang w:val="uk-UA"/>
        </w:rPr>
      </w:pPr>
      <w:r w:rsidRPr="00F07047">
        <w:rPr>
          <w:lang w:val="uk-UA"/>
        </w:rPr>
        <w:t>ФІНАНСОВО-ГОСПОДАРСЬКА ДІЯЛЬНІСТЬ ДОШКІЛЬНОГО НАВЧАЛЬНОГО ЗАКЛАДУ</w:t>
      </w:r>
    </w:p>
    <w:p w:rsidR="00F07047" w:rsidRPr="00F07047" w:rsidRDefault="00F07047" w:rsidP="00F0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textAlignment w:val="baseline"/>
        <w:rPr>
          <w:lang w:val="uk-UA"/>
        </w:rPr>
      </w:pP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Фінансово-господарська діяльність ДНЗ проводиться відповідно до законодавства та його статуту, на основі кошторису, який складається і затверджується у порядку визначеному законодавством.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Джерелами фінансування ДНЗ є кошти: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- засновника або уповноваженого ним органу Виконавчого комітету </w:t>
      </w:r>
      <w:proofErr w:type="spellStart"/>
      <w:r w:rsidRPr="00F07047">
        <w:rPr>
          <w:lang w:val="uk-UA"/>
        </w:rPr>
        <w:t>Щасливцевської</w:t>
      </w:r>
      <w:proofErr w:type="spellEnd"/>
      <w:r w:rsidRPr="00F07047">
        <w:rPr>
          <w:lang w:val="uk-UA"/>
        </w:rPr>
        <w:t xml:space="preserve"> сільської ради;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- кошти місцевого бюджету, що надходять у розмірі не нижчому від передбаченого нормативами фінансування ДНЗ;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- дотації органів державної виконавчої влади та місцевого і регіонального самоврядування;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- батьків або осіб, які їх замінюють;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- добровільні пожертвування і цільові  внески фізичних і юридичних осіб;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- інші надходження, не заборонені діючим законодавством.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Статистична звітність про діяльність ДНЗ здійснюється відповідно до вимог чинного законодавства. Обов'язок щодо подання статистичної звітності покладається на керівника ДНЗ.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Порядок ведення діловодства в ДНЗ визначається законодавством та нормативними актами Міністерства освіти та науки України та інших центральних органів виконавчої влади.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Порядок звітності про діяльність ДНЗ встановлюється відповідно до діючого законодавства.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Забороняється передача (розподіл) отриманих доходів (прибутків) ДНЗ (у разі наявності) або їх частини засновнику, працівникам ДНЗ (крім оплати їх праці, нарахування єдиного соціального внеску) іншим пов’язаним з ними особам.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0"/>
          <w:numId w:val="11"/>
        </w:numPr>
        <w:ind w:firstLine="567"/>
        <w:jc w:val="center"/>
        <w:rPr>
          <w:lang w:val="uk-UA"/>
        </w:rPr>
      </w:pPr>
      <w:r w:rsidRPr="00F07047">
        <w:rPr>
          <w:lang w:val="uk-UA"/>
        </w:rPr>
        <w:t>КОНТРОЛЬ ЗА ДІЯЛЬНІСТЮ ДОШКІЛЬНОГО НАВЧАЛЬНОГО ЗАКЛАДУ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lastRenderedPageBreak/>
        <w:t xml:space="preserve">Основною формою контролю за діяльністю дошкільного закладу є державна атестація, що проводиться один раз на десять років у порядку, встановленому Міністерством освіти і науки України. </w:t>
      </w:r>
      <w:r w:rsidRPr="00F07047">
        <w:rPr>
          <w:shd w:val="clear" w:color="auto" w:fill="FFFFFF"/>
          <w:lang w:val="uk-UA"/>
        </w:rPr>
        <w:t>Результати державної атестації дошкільного навчального закладу оприлюднюються.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ДНЗ підпорядкований і підзвітний засновникові та уповноваженому ним органу Виконавчому комітету </w:t>
      </w:r>
      <w:proofErr w:type="spellStart"/>
      <w:r w:rsidRPr="00F07047">
        <w:rPr>
          <w:lang w:val="uk-UA"/>
        </w:rPr>
        <w:t>Щасливцевської</w:t>
      </w:r>
      <w:proofErr w:type="spellEnd"/>
      <w:r w:rsidRPr="00F07047">
        <w:rPr>
          <w:lang w:val="uk-UA"/>
        </w:rPr>
        <w:t xml:space="preserve"> сільської ради, органу управління освітою (відділу освіти Генічеської районної державної адміністрації Херсонської області)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>Контроль за дотриманням дошкільним закладом державних вимог щодо змісту, рівня й обсягу дошкільної освіти здійснюється органом управління освітою (відділом освіти Генічеської районної державної адміністрації Херсонської області).</w:t>
      </w:r>
    </w:p>
    <w:p w:rsidR="00F07047" w:rsidRPr="00F07047" w:rsidRDefault="00F07047" w:rsidP="00F07047">
      <w:pPr>
        <w:numPr>
          <w:ilvl w:val="1"/>
          <w:numId w:val="11"/>
        </w:numPr>
        <w:ind w:firstLine="567"/>
        <w:jc w:val="both"/>
        <w:rPr>
          <w:lang w:val="uk-UA"/>
        </w:rPr>
      </w:pPr>
      <w:r w:rsidRPr="00F07047">
        <w:rPr>
          <w:lang w:val="uk-UA"/>
        </w:rPr>
        <w:t xml:space="preserve">Керівник ДНЗ раз на півроку звітує перед засновником та уповноваженим ним органом Виконавчим комітетом </w:t>
      </w:r>
      <w:proofErr w:type="spellStart"/>
      <w:r w:rsidRPr="00F07047">
        <w:rPr>
          <w:lang w:val="uk-UA"/>
        </w:rPr>
        <w:t>Щасливцевської</w:t>
      </w:r>
      <w:proofErr w:type="spellEnd"/>
      <w:r w:rsidRPr="00F07047">
        <w:rPr>
          <w:lang w:val="uk-UA"/>
        </w:rPr>
        <w:t xml:space="preserve"> сільської ради з питань діяльності ДНЗ не пов'язаних з навчально-виховним процесом.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ind w:left="567"/>
        <w:jc w:val="both"/>
        <w:rPr>
          <w:lang w:val="uk-UA"/>
        </w:rPr>
      </w:pPr>
    </w:p>
    <w:p w:rsidR="00F07047" w:rsidRPr="00F07047" w:rsidRDefault="00F07047" w:rsidP="00F07047">
      <w:pPr>
        <w:ind w:left="630" w:firstLine="567"/>
        <w:jc w:val="center"/>
        <w:rPr>
          <w:lang w:val="uk-UA"/>
        </w:rPr>
      </w:pPr>
      <w:r w:rsidRPr="00F07047">
        <w:rPr>
          <w:lang w:val="uk-UA"/>
        </w:rPr>
        <w:t>ХІІ. РЕОРГАНІЗАЦІЯ ТА ЛІКВІДАЦІЯ ДОШКІЛЬНОГО НАВЧАЛЬНОГО ЗАКЛАДУ</w:t>
      </w:r>
    </w:p>
    <w:p w:rsidR="00F07047" w:rsidRPr="00F07047" w:rsidRDefault="00F07047" w:rsidP="00F07047">
      <w:pPr>
        <w:ind w:left="630" w:firstLine="567"/>
        <w:jc w:val="center"/>
        <w:rPr>
          <w:lang w:val="uk-UA"/>
        </w:rPr>
      </w:pP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12.1. Реорганізація та ліквідація ДНЗ здійснюється за рішенням засновника або рішенням суду.</w:t>
      </w:r>
    </w:p>
    <w:p w:rsidR="00F07047" w:rsidRPr="00F07047" w:rsidRDefault="00F07047" w:rsidP="00F07047">
      <w:pPr>
        <w:ind w:firstLine="567"/>
        <w:jc w:val="both"/>
        <w:rPr>
          <w:spacing w:val="1"/>
          <w:lang w:val="uk-UA"/>
        </w:rPr>
      </w:pPr>
      <w:r w:rsidRPr="00F07047">
        <w:rPr>
          <w:lang w:val="uk-UA"/>
        </w:rPr>
        <w:t xml:space="preserve">12.2. </w:t>
      </w:r>
      <w:r w:rsidRPr="00F07047">
        <w:rPr>
          <w:spacing w:val="2"/>
          <w:lang w:val="uk-UA"/>
        </w:rPr>
        <w:t xml:space="preserve">При припиненні діяльності ДНЗ </w:t>
      </w:r>
      <w:r w:rsidRPr="00F07047">
        <w:rPr>
          <w:spacing w:val="5"/>
          <w:lang w:val="uk-UA"/>
        </w:rPr>
        <w:t xml:space="preserve">працівникам, що звільняються гарантується додержання їх прав та інтересів відповідно до </w:t>
      </w:r>
      <w:r w:rsidRPr="00F07047">
        <w:rPr>
          <w:spacing w:val="1"/>
          <w:lang w:val="uk-UA"/>
        </w:rPr>
        <w:t>трудового законодавства України.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spacing w:val="1"/>
          <w:lang w:val="uk-UA"/>
        </w:rPr>
        <w:t xml:space="preserve">12.3. </w:t>
      </w:r>
      <w:r w:rsidRPr="00F07047">
        <w:rPr>
          <w:lang w:val="uk-UA"/>
        </w:rPr>
        <w:t xml:space="preserve">При ліквідації і реорганізації (злиття, приєднання, поділ, виділення) ДНЗ його майно передається Засновнику, а його активи зараховуються до місцевого бюджету </w:t>
      </w:r>
      <w:proofErr w:type="spellStart"/>
      <w:r w:rsidRPr="00F07047">
        <w:rPr>
          <w:lang w:val="uk-UA"/>
        </w:rPr>
        <w:t>Щасливцевської</w:t>
      </w:r>
      <w:proofErr w:type="spellEnd"/>
      <w:r w:rsidRPr="00F07047">
        <w:rPr>
          <w:lang w:val="uk-UA"/>
        </w:rPr>
        <w:t xml:space="preserve"> сільської ради Генічеського району Херсонської області.</w:t>
      </w:r>
    </w:p>
    <w:p w:rsidR="00F07047" w:rsidRPr="00F07047" w:rsidRDefault="00F07047" w:rsidP="00F07047">
      <w:pPr>
        <w:ind w:firstLine="567"/>
        <w:jc w:val="both"/>
        <w:rPr>
          <w:lang w:val="uk-UA"/>
        </w:rPr>
      </w:pPr>
      <w:r w:rsidRPr="00F07047">
        <w:rPr>
          <w:lang w:val="uk-UA"/>
        </w:rPr>
        <w:t>12.4. ДНЗ вважається таким, що припинило свою діяльність з дати внесення відповідного запису до єдиного Державного реєстру.</w:t>
      </w:r>
    </w:p>
    <w:p w:rsidR="00F07047" w:rsidRPr="00F07047" w:rsidRDefault="00F07047" w:rsidP="00F07047">
      <w:pPr>
        <w:tabs>
          <w:tab w:val="left" w:pos="-1418"/>
        </w:tabs>
        <w:spacing w:after="120"/>
        <w:ind w:left="284" w:firstLine="567"/>
        <w:jc w:val="both"/>
        <w:rPr>
          <w:lang w:val="uk-UA"/>
        </w:rPr>
      </w:pP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F07047" w:rsidRPr="00F07047" w:rsidRDefault="00F07047" w:rsidP="00F07047">
      <w:pPr>
        <w:ind w:firstLine="567"/>
        <w:jc w:val="both"/>
        <w:rPr>
          <w:lang w:val="uk-UA"/>
        </w:rPr>
      </w:pPr>
      <w:proofErr w:type="spellStart"/>
      <w:r w:rsidRPr="00F07047">
        <w:rPr>
          <w:lang w:val="uk-UA"/>
        </w:rPr>
        <w:t>Секретарь</w:t>
      </w:r>
      <w:proofErr w:type="spellEnd"/>
      <w:r w:rsidRPr="00F07047">
        <w:rPr>
          <w:lang w:val="uk-UA"/>
        </w:rPr>
        <w:t xml:space="preserve"> ради                                                                                             І.В. </w:t>
      </w:r>
      <w:proofErr w:type="spellStart"/>
      <w:r w:rsidRPr="00F07047">
        <w:rPr>
          <w:lang w:val="uk-UA"/>
        </w:rPr>
        <w:t>Пуляєва</w:t>
      </w:r>
      <w:proofErr w:type="spellEnd"/>
    </w:p>
    <w:p w:rsidR="00F07047" w:rsidRPr="00F07047" w:rsidRDefault="00F07047" w:rsidP="00F07047">
      <w:pPr>
        <w:ind w:firstLine="567"/>
        <w:jc w:val="both"/>
        <w:rPr>
          <w:lang w:val="uk-UA"/>
        </w:rPr>
      </w:pPr>
    </w:p>
    <w:p w:rsidR="00661739" w:rsidRPr="00246FDA" w:rsidRDefault="00F07047" w:rsidP="00F07047">
      <w:pPr>
        <w:rPr>
          <w:lang w:val="uk-UA"/>
        </w:rPr>
      </w:pPr>
      <w:r w:rsidRPr="00F07047">
        <w:rPr>
          <w:lang w:val="uk-UA"/>
        </w:rPr>
        <w:br w:type="page"/>
      </w:r>
      <w:bookmarkStart w:id="13" w:name="_GoBack"/>
      <w:bookmarkEnd w:id="13"/>
    </w:p>
    <w:sectPr w:rsidR="00661739" w:rsidRPr="0024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FE84BA2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300F6FC9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4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8AF48C4"/>
    <w:multiLevelType w:val="multilevel"/>
    <w:tmpl w:val="C5EC82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6">
    <w:nsid w:val="3A742ACD"/>
    <w:multiLevelType w:val="multilevel"/>
    <w:tmpl w:val="25905C0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4C203F65"/>
    <w:multiLevelType w:val="hybridMultilevel"/>
    <w:tmpl w:val="FAA2B8BE"/>
    <w:lvl w:ilvl="0" w:tplc="18723538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56C34CA0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62005413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084509"/>
    <w:rsid w:val="000A19D0"/>
    <w:rsid w:val="000E351C"/>
    <w:rsid w:val="00151591"/>
    <w:rsid w:val="0018437B"/>
    <w:rsid w:val="00246FDA"/>
    <w:rsid w:val="004064AA"/>
    <w:rsid w:val="00452A76"/>
    <w:rsid w:val="004E7B91"/>
    <w:rsid w:val="00526F34"/>
    <w:rsid w:val="00661739"/>
    <w:rsid w:val="006B7607"/>
    <w:rsid w:val="00721CC6"/>
    <w:rsid w:val="00763E3B"/>
    <w:rsid w:val="007A329D"/>
    <w:rsid w:val="00823F21"/>
    <w:rsid w:val="00854CA9"/>
    <w:rsid w:val="00865CF8"/>
    <w:rsid w:val="009D771D"/>
    <w:rsid w:val="009F6BDD"/>
    <w:rsid w:val="00A21193"/>
    <w:rsid w:val="00B40B33"/>
    <w:rsid w:val="00B53598"/>
    <w:rsid w:val="00B571E3"/>
    <w:rsid w:val="00B7144A"/>
    <w:rsid w:val="00C55387"/>
    <w:rsid w:val="00D10EDB"/>
    <w:rsid w:val="00DC1E0B"/>
    <w:rsid w:val="00E82A3A"/>
    <w:rsid w:val="00EB6716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15104</Words>
  <Characters>8610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2019-03-20T13:46:00Z</dcterms:created>
  <dcterms:modified xsi:type="dcterms:W3CDTF">2019-03-20T13:46:00Z</dcterms:modified>
</cp:coreProperties>
</file>