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CB736E" w:rsidRDefault="00B67A06" w:rsidP="00B67A06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noProof/>
          <w:sz w:val="28"/>
          <w:szCs w:val="28"/>
          <w:lang w:val="uk-UA" w:eastAsia="uk-UA"/>
        </w:rPr>
        <w:drawing>
          <wp:inline distT="0" distB="0" distL="0" distR="0" wp14:anchorId="4BB19B52" wp14:editId="77A08116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06" w:rsidRPr="00CB736E" w:rsidRDefault="00B67A06" w:rsidP="00B67A0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B67A06" w:rsidRPr="00CB736E" w:rsidRDefault="00B67A06" w:rsidP="00B67A06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B67A06" w:rsidRPr="00CB736E" w:rsidRDefault="00B67A06" w:rsidP="00B67A0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B67A06" w:rsidRDefault="008405A4" w:rsidP="00B67A0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26.02.2019</w:t>
      </w:r>
      <w:r w:rsidR="00B67A06" w:rsidRPr="00CB736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18</w:t>
      </w:r>
    </w:p>
    <w:p w:rsidR="00B67A06" w:rsidRPr="00CB736E" w:rsidRDefault="00B67A06" w:rsidP="00B67A0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B67A06" w:rsidRDefault="00B67A06" w:rsidP="00B67A0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>Про відмову у</w:t>
      </w:r>
      <w:r w:rsidR="008405A4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погодженні на розміщення засобів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реклами</w:t>
      </w:r>
    </w:p>
    <w:p w:rsidR="008405A4" w:rsidRPr="00CB736E" w:rsidRDefault="008405A4" w:rsidP="00B67A0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B67A06" w:rsidRPr="00CB736E" w:rsidRDefault="008405A4" w:rsidP="00B67A0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B67A06"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690">
        <w:rPr>
          <w:rFonts w:ascii="Times New Roman" w:hAnsi="Times New Roman" w:cs="Times New Roman"/>
          <w:sz w:val="28"/>
          <w:szCs w:val="28"/>
          <w:lang w:val="uk-UA"/>
        </w:rPr>
        <w:t>ТОВ «МЕДІАПІВДЕНЬ»</w:t>
      </w:r>
      <w:r w:rsidR="00B67A06"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B67A06" w:rsidRPr="00CB736E" w:rsidRDefault="00B67A06" w:rsidP="00B67A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DD589F" w:rsidRPr="00DD589F" w:rsidRDefault="007E2488" w:rsidP="007E2488">
      <w:pPr>
        <w:pStyle w:val="a5"/>
        <w:widowControl w:val="0"/>
        <w:autoSpaceDE w:val="0"/>
        <w:autoSpaceDN w:val="0"/>
        <w:adjustRightInd w:val="0"/>
        <w:spacing w:after="0"/>
        <w:ind w:left="1110" w:hanging="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D9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6F6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A06" w:rsidRPr="00D6617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погодженні 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67A06" w:rsidRPr="00D6617A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засобів зовнішньої реклами </w:t>
      </w:r>
      <w:r w:rsidR="008817DF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910B80" w:rsidRPr="00D661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10B80" w:rsidRPr="00D6617A">
        <w:rPr>
          <w:rFonts w:ascii="Times New Roman" w:hAnsi="Times New Roman" w:cs="Times New Roman"/>
          <w:sz w:val="28"/>
          <w:szCs w:val="28"/>
          <w:lang w:val="uk-UA"/>
        </w:rPr>
        <w:t>МЕДІАПІВДЕНЬ</w:t>
      </w:r>
      <w:r w:rsidR="00910B80" w:rsidRPr="00D661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A06" w:rsidRPr="00DD589F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B67A06" w:rsidRPr="00DD5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2F6B" w:rsidRPr="001F1B2A" w:rsidRDefault="00DD589F" w:rsidP="001F1B2A">
      <w:pPr>
        <w:pStyle w:val="a5"/>
        <w:widowControl w:val="0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628" w:rsidRPr="00DD589F">
        <w:rPr>
          <w:rFonts w:ascii="Times New Roman" w:hAnsi="Times New Roman" w:cs="Times New Roman"/>
          <w:sz w:val="28"/>
          <w:szCs w:val="28"/>
          <w:lang w:val="uk-UA"/>
        </w:rPr>
        <w:t>біля аквапарку «ОАЗІС» в с. Генічеська Гірка, Генічеського р-ну, Херсонської обл.</w:t>
      </w:r>
      <w:r w:rsidR="00B67A06" w:rsidRPr="00DD589F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</w:t>
      </w:r>
      <w:r w:rsidR="00EC1830" w:rsidRPr="00DD589F">
        <w:rPr>
          <w:rFonts w:ascii="Times New Roman" w:hAnsi="Times New Roman" w:cs="Times New Roman"/>
          <w:sz w:val="28"/>
          <w:szCs w:val="28"/>
          <w:lang w:val="uk-UA"/>
        </w:rPr>
        <w:t>неподанням повного пакету документів</w:t>
      </w:r>
      <w:r w:rsidR="00EA7618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«П</w:t>
      </w:r>
      <w:r w:rsidR="00970AB2" w:rsidRPr="00DD589F">
        <w:rPr>
          <w:rFonts w:ascii="Times New Roman" w:hAnsi="Times New Roman" w:cs="Times New Roman"/>
          <w:sz w:val="28"/>
          <w:szCs w:val="28"/>
          <w:lang w:val="uk-UA"/>
        </w:rPr>
        <w:t>оложення про порядок розміщення зовнішньої реклами у насел</w:t>
      </w:r>
      <w:r w:rsidR="00C73C6F" w:rsidRPr="00DD589F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970AB2" w:rsidRPr="00DD589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73C6F" w:rsidRPr="00DD589F">
        <w:rPr>
          <w:rFonts w:ascii="Times New Roman" w:hAnsi="Times New Roman" w:cs="Times New Roman"/>
          <w:sz w:val="28"/>
          <w:szCs w:val="28"/>
          <w:lang w:val="uk-UA"/>
        </w:rPr>
        <w:t xml:space="preserve"> пункта</w:t>
      </w:r>
      <w:r w:rsidR="000C0BC1">
        <w:rPr>
          <w:rFonts w:ascii="Times New Roman" w:hAnsi="Times New Roman" w:cs="Times New Roman"/>
          <w:sz w:val="28"/>
          <w:szCs w:val="28"/>
          <w:lang w:val="uk-UA"/>
        </w:rPr>
        <w:t>х Щасливцевської сільської ради</w:t>
      </w:r>
      <w:r w:rsidR="000961DD">
        <w:rPr>
          <w:rFonts w:ascii="Times New Roman" w:hAnsi="Times New Roman" w:cs="Times New Roman"/>
          <w:sz w:val="28"/>
          <w:szCs w:val="28"/>
          <w:lang w:val="uk-UA"/>
        </w:rPr>
        <w:t>», що не дає змоги достовірно визначити точне місце розміщення засобів зовнішньої реклами;</w:t>
      </w:r>
    </w:p>
    <w:p w:rsidR="000C0BC1" w:rsidRDefault="000C0BC1" w:rsidP="00DD589F">
      <w:pPr>
        <w:pStyle w:val="a5"/>
        <w:widowControl w:val="0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53D4B" w:rsidRPr="00C53D4B">
        <w:rPr>
          <w:rFonts w:ascii="Times New Roman" w:hAnsi="Times New Roman" w:cs="Times New Roman"/>
          <w:sz w:val="28"/>
          <w:szCs w:val="28"/>
          <w:lang w:val="uk-UA"/>
        </w:rPr>
        <w:t>в’їзд на вул. Азовську зі сторони м. Генічеськ в с. Генічеська Гірка, Генічеського р-ну, Херсонської обл.</w:t>
      </w:r>
      <w:r w:rsidR="00DA44F5" w:rsidRPr="00DA4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4F5" w:rsidRPr="00DD589F">
        <w:rPr>
          <w:rFonts w:ascii="Times New Roman" w:hAnsi="Times New Roman" w:cs="Times New Roman"/>
          <w:sz w:val="28"/>
          <w:szCs w:val="28"/>
          <w:lang w:val="uk-UA"/>
        </w:rPr>
        <w:t>в зв’язку з неподанням повного пакету документів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«П</w:t>
      </w:r>
      <w:r w:rsidR="00DA44F5" w:rsidRPr="00DD589F">
        <w:rPr>
          <w:rFonts w:ascii="Times New Roman" w:hAnsi="Times New Roman" w:cs="Times New Roman"/>
          <w:sz w:val="28"/>
          <w:szCs w:val="28"/>
          <w:lang w:val="uk-UA"/>
        </w:rPr>
        <w:t>оложення про порядок розміщення зовнішньої реклами у населених пункта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>х Щасливцевської сільської ради»</w:t>
      </w:r>
      <w:r w:rsidR="008600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693FE7">
        <w:rPr>
          <w:rFonts w:ascii="Times New Roman" w:hAnsi="Times New Roman" w:cs="Times New Roman"/>
          <w:sz w:val="28"/>
          <w:szCs w:val="28"/>
          <w:lang w:val="uk-UA"/>
        </w:rPr>
        <w:t>не дає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 xml:space="preserve"> змоги достовірно визначити точне </w:t>
      </w:r>
      <w:r w:rsidR="00496BD3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693FE7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засобів зовнішньої реклами</w:t>
      </w:r>
      <w:r w:rsidR="00C53D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D4B" w:rsidRPr="00860015" w:rsidRDefault="00C53D4B" w:rsidP="00860015">
      <w:pPr>
        <w:pStyle w:val="a5"/>
        <w:widowControl w:val="0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26DDC" w:rsidRPr="00D26DDC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05A11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</w:t>
      </w:r>
      <w:r w:rsidR="00D26DDC" w:rsidRPr="00D2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A11">
        <w:rPr>
          <w:rFonts w:ascii="Times New Roman" w:hAnsi="Times New Roman" w:cs="Times New Roman"/>
          <w:sz w:val="28"/>
          <w:szCs w:val="28"/>
          <w:lang w:val="uk-UA"/>
        </w:rPr>
        <w:t>(район</w:t>
      </w:r>
      <w:r w:rsidR="00D26DDC" w:rsidRPr="00D2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A11">
        <w:rPr>
          <w:rFonts w:ascii="Times New Roman" w:hAnsi="Times New Roman" w:cs="Times New Roman"/>
          <w:sz w:val="28"/>
          <w:szCs w:val="28"/>
          <w:lang w:val="uk-UA"/>
        </w:rPr>
        <w:t>б/в</w:t>
      </w:r>
      <w:r w:rsidR="00D26DDC" w:rsidRPr="00D26DDC">
        <w:rPr>
          <w:rFonts w:ascii="Times New Roman" w:hAnsi="Times New Roman" w:cs="Times New Roman"/>
          <w:sz w:val="28"/>
          <w:szCs w:val="28"/>
          <w:lang w:val="uk-UA"/>
        </w:rPr>
        <w:t xml:space="preserve"> «Азов»</w:t>
      </w:r>
      <w:r w:rsidR="00F05A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6DDC" w:rsidRPr="00D26DDC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Щасливцеве, Генічеського р-ну, Херсонської обл.</w:t>
      </w:r>
      <w:r w:rsidR="00DA44F5" w:rsidRPr="00DA4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4F5" w:rsidRPr="00DD589F">
        <w:rPr>
          <w:rFonts w:ascii="Times New Roman" w:hAnsi="Times New Roman" w:cs="Times New Roman"/>
          <w:sz w:val="28"/>
          <w:szCs w:val="28"/>
          <w:lang w:val="uk-UA"/>
        </w:rPr>
        <w:t>в зв’язку з неподанням повного пакету документів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«П</w:t>
      </w:r>
      <w:r w:rsidR="00DA44F5" w:rsidRPr="00DD589F">
        <w:rPr>
          <w:rFonts w:ascii="Times New Roman" w:hAnsi="Times New Roman" w:cs="Times New Roman"/>
          <w:sz w:val="28"/>
          <w:szCs w:val="28"/>
          <w:lang w:val="uk-UA"/>
        </w:rPr>
        <w:t>оложення про порядок розміщення зовнішньої реклами у населених пункта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>х Щасливцевської сільської ради»</w:t>
      </w:r>
      <w:r w:rsidR="00860015">
        <w:rPr>
          <w:rFonts w:ascii="Times New Roman" w:hAnsi="Times New Roman" w:cs="Times New Roman"/>
          <w:sz w:val="28"/>
          <w:szCs w:val="28"/>
          <w:lang w:val="uk-UA"/>
        </w:rPr>
        <w:t xml:space="preserve">, що не дає змоги достовірно визначити точне </w:t>
      </w:r>
      <w:r w:rsidR="000961DD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860015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засобів зовнішньої реклами</w:t>
      </w:r>
      <w:r w:rsidR="00860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5A00" w:rsidRDefault="00446203" w:rsidP="009F6C8B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CB4B2E" w:rsidRPr="00B67949">
        <w:rPr>
          <w:rFonts w:ascii="Times New Roman" w:hAnsi="Times New Roman" w:cs="Times New Roman"/>
          <w:sz w:val="28"/>
          <w:szCs w:val="28"/>
          <w:lang w:val="uk-UA"/>
        </w:rPr>
        <w:t>район повороту вул. Морська в с. Щасливцеве, Генічеського р-ну, Херсонської обл</w:t>
      </w:r>
      <w:r w:rsidR="00B67949" w:rsidRPr="00B679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EC2" w:rsidRPr="007E2488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неподанням повного пакету документів у </w:t>
      </w:r>
    </w:p>
    <w:p w:rsidR="00151EC2" w:rsidRDefault="00AD5A00" w:rsidP="00ED25C5">
      <w:pPr>
        <w:pStyle w:val="a5"/>
        <w:widowControl w:val="0"/>
        <w:autoSpaceDE w:val="0"/>
        <w:autoSpaceDN w:val="0"/>
        <w:adjustRightInd w:val="0"/>
        <w:spacing w:after="0"/>
        <w:ind w:left="750" w:hanging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</w:t>
      </w:r>
      <w:r w:rsidR="00E12701">
        <w:rPr>
          <w:rFonts w:ascii="Times New Roman" w:hAnsi="Times New Roman" w:cs="Times New Roman"/>
          <w:sz w:val="28"/>
          <w:szCs w:val="28"/>
          <w:lang w:val="uk-UA"/>
        </w:rPr>
        <w:t>до «Положення про порядок розміщення</w:t>
      </w:r>
      <w:r w:rsidR="000D2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148">
        <w:rPr>
          <w:rFonts w:ascii="Times New Roman" w:hAnsi="Times New Roman" w:cs="Times New Roman"/>
          <w:sz w:val="28"/>
          <w:szCs w:val="28"/>
          <w:lang w:val="uk-UA"/>
        </w:rPr>
        <w:t>зовнішньої реклами</w:t>
      </w:r>
      <w:r w:rsidR="00B92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8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62680D" w:rsidRPr="007E2488" w:rsidRDefault="0062680D" w:rsidP="001B209E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 </w:t>
      </w:r>
      <w:r w:rsidR="00620953">
        <w:rPr>
          <w:rFonts w:ascii="Times New Roman" w:hAnsi="Times New Roman" w:cs="Times New Roman"/>
          <w:sz w:val="28"/>
          <w:szCs w:val="28"/>
          <w:lang w:val="uk-UA"/>
        </w:rPr>
        <w:t xml:space="preserve">пунктах </w:t>
      </w:r>
      <w:r w:rsidR="006F6D9E">
        <w:rPr>
          <w:rFonts w:ascii="Times New Roman" w:hAnsi="Times New Roman" w:cs="Times New Roman"/>
          <w:sz w:val="28"/>
          <w:szCs w:val="28"/>
          <w:lang w:val="uk-UA"/>
        </w:rPr>
        <w:t>Щасливцевської сільської ради</w:t>
      </w:r>
      <w:r w:rsidR="003C4373">
        <w:rPr>
          <w:rFonts w:ascii="Times New Roman" w:hAnsi="Times New Roman" w:cs="Times New Roman"/>
          <w:sz w:val="28"/>
          <w:szCs w:val="28"/>
          <w:lang w:val="uk-UA"/>
        </w:rPr>
        <w:t>», що не дає змоги достовірно</w:t>
      </w:r>
      <w:r w:rsidR="001B209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точне місце розміщення засобів зовнішньої реклами.</w:t>
      </w:r>
    </w:p>
    <w:p w:rsidR="00EA7618" w:rsidRDefault="00B67949" w:rsidP="001B209E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94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D4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4EDD">
        <w:rPr>
          <w:rFonts w:ascii="Times New Roman" w:hAnsi="Times New Roman" w:cs="Times New Roman"/>
          <w:sz w:val="28"/>
          <w:szCs w:val="28"/>
          <w:lang w:val="uk-UA"/>
        </w:rPr>
        <w:t>Заявнику надати повний пакет документів</w:t>
      </w:r>
      <w:r w:rsidR="00EA7618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«П</w:t>
      </w:r>
      <w:r w:rsidR="003C4373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EA7618" w:rsidRPr="00DD589F">
        <w:rPr>
          <w:rFonts w:ascii="Times New Roman" w:hAnsi="Times New Roman" w:cs="Times New Roman"/>
          <w:sz w:val="28"/>
          <w:szCs w:val="28"/>
          <w:lang w:val="uk-UA"/>
        </w:rPr>
        <w:t>про порядок розміщення зовнішньої реклами у населених пункта</w:t>
      </w:r>
      <w:r w:rsidR="00EA7618">
        <w:rPr>
          <w:rFonts w:ascii="Times New Roman" w:hAnsi="Times New Roman" w:cs="Times New Roman"/>
          <w:sz w:val="28"/>
          <w:szCs w:val="28"/>
          <w:lang w:val="uk-UA"/>
        </w:rPr>
        <w:t>х Щасливцевської сільської ради</w:t>
      </w:r>
      <w:r w:rsidR="00EA761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76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7949" w:rsidRPr="00CD4EDD" w:rsidRDefault="00B67949" w:rsidP="00B67949">
      <w:pPr>
        <w:pStyle w:val="a5"/>
        <w:widowControl w:val="0"/>
        <w:autoSpaceDE w:val="0"/>
        <w:autoSpaceDN w:val="0"/>
        <w:adjustRightInd w:val="0"/>
        <w:spacing w:after="0"/>
        <w:ind w:left="750" w:hanging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A06" w:rsidRPr="00CB736E" w:rsidRDefault="00B67949" w:rsidP="00B67A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67A06" w:rsidRPr="00CB7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67A06"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="00B67A06" w:rsidRPr="00CB736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67A06"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</w:t>
      </w:r>
      <w:r w:rsidR="004B386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881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A06" w:rsidRPr="00CB736E">
        <w:rPr>
          <w:rFonts w:ascii="Times New Roman" w:hAnsi="Times New Roman" w:cs="Times New Roman"/>
          <w:sz w:val="28"/>
          <w:szCs w:val="28"/>
          <w:lang w:val="uk-UA"/>
        </w:rPr>
        <w:t>Щасливцевської сільської ради Борідко М.В.</w:t>
      </w:r>
    </w:p>
    <w:p w:rsidR="00B67A06" w:rsidRPr="00CB736E" w:rsidRDefault="00B67A06" w:rsidP="00B67A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A06" w:rsidRPr="00CB736E" w:rsidRDefault="00B67A06" w:rsidP="00B67A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A06" w:rsidRPr="00CB736E" w:rsidRDefault="000D2786" w:rsidP="00B67A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67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ПЛОХУШКО</w:t>
      </w:r>
    </w:p>
    <w:p w:rsidR="00B67A06" w:rsidRPr="00CB736E" w:rsidRDefault="00B67A06" w:rsidP="00B67A06">
      <w:pPr>
        <w:rPr>
          <w:sz w:val="28"/>
          <w:szCs w:val="28"/>
        </w:rPr>
      </w:pPr>
    </w:p>
    <w:p w:rsidR="008851B1" w:rsidRPr="009F6C8B" w:rsidRDefault="008851B1">
      <w:pPr>
        <w:rPr>
          <w:lang w:val="uk-UA"/>
        </w:rPr>
      </w:pPr>
    </w:p>
    <w:sectPr w:rsidR="008851B1" w:rsidRPr="009F6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2E3"/>
    <w:multiLevelType w:val="hybridMultilevel"/>
    <w:tmpl w:val="45460498"/>
    <w:lvl w:ilvl="0" w:tplc="5012349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331F"/>
    <w:multiLevelType w:val="hybridMultilevel"/>
    <w:tmpl w:val="98BE212A"/>
    <w:lvl w:ilvl="0" w:tplc="0CD46E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6"/>
    <w:rsid w:val="00002F6B"/>
    <w:rsid w:val="000032D5"/>
    <w:rsid w:val="00051567"/>
    <w:rsid w:val="0006469A"/>
    <w:rsid w:val="000961DD"/>
    <w:rsid w:val="000C0BC1"/>
    <w:rsid w:val="000D2786"/>
    <w:rsid w:val="00151EC2"/>
    <w:rsid w:val="001B209E"/>
    <w:rsid w:val="001F1B2A"/>
    <w:rsid w:val="003C4373"/>
    <w:rsid w:val="00446203"/>
    <w:rsid w:val="00486388"/>
    <w:rsid w:val="00496BD3"/>
    <w:rsid w:val="004B386F"/>
    <w:rsid w:val="00566148"/>
    <w:rsid w:val="005C36C5"/>
    <w:rsid w:val="00620953"/>
    <w:rsid w:val="0062680D"/>
    <w:rsid w:val="00630D32"/>
    <w:rsid w:val="006548D6"/>
    <w:rsid w:val="00693FE7"/>
    <w:rsid w:val="006F6D9E"/>
    <w:rsid w:val="007E2488"/>
    <w:rsid w:val="008405A4"/>
    <w:rsid w:val="00860015"/>
    <w:rsid w:val="008817DF"/>
    <w:rsid w:val="008851B1"/>
    <w:rsid w:val="00910B80"/>
    <w:rsid w:val="00970AB2"/>
    <w:rsid w:val="009F6C8B"/>
    <w:rsid w:val="00AD5A00"/>
    <w:rsid w:val="00B67949"/>
    <w:rsid w:val="00B67A06"/>
    <w:rsid w:val="00B92FFA"/>
    <w:rsid w:val="00BD7690"/>
    <w:rsid w:val="00C26628"/>
    <w:rsid w:val="00C53D4B"/>
    <w:rsid w:val="00C73C6F"/>
    <w:rsid w:val="00CB4B2E"/>
    <w:rsid w:val="00CD4EDD"/>
    <w:rsid w:val="00D26DDC"/>
    <w:rsid w:val="00D6617A"/>
    <w:rsid w:val="00DA44F5"/>
    <w:rsid w:val="00DD589F"/>
    <w:rsid w:val="00E12701"/>
    <w:rsid w:val="00EA7618"/>
    <w:rsid w:val="00EC1830"/>
    <w:rsid w:val="00ED25C5"/>
    <w:rsid w:val="00F0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0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0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6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0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0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6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2019-02-26T13:05:00Z</dcterms:created>
  <dcterms:modified xsi:type="dcterms:W3CDTF">2019-02-26T14:34:00Z</dcterms:modified>
</cp:coreProperties>
</file>