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F65704" w:rsidRDefault="00F65704" w:rsidP="00F65704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04" w:rsidRPr="00F65704" w:rsidRDefault="00F65704" w:rsidP="00F65704">
      <w:pPr>
        <w:jc w:val="center"/>
        <w:rPr>
          <w:b/>
          <w:bCs/>
          <w:sz w:val="28"/>
          <w:szCs w:val="28"/>
        </w:rPr>
      </w:pPr>
    </w:p>
    <w:p w:rsidR="00F65704" w:rsidRPr="00F65704" w:rsidRDefault="00F65704" w:rsidP="00F65704">
      <w:pPr>
        <w:jc w:val="center"/>
        <w:rPr>
          <w:b/>
          <w:bCs/>
          <w:sz w:val="28"/>
          <w:szCs w:val="28"/>
        </w:rPr>
      </w:pPr>
      <w:r w:rsidRPr="00F65704">
        <w:rPr>
          <w:b/>
          <w:bCs/>
          <w:sz w:val="28"/>
          <w:szCs w:val="28"/>
        </w:rPr>
        <w:t xml:space="preserve">42 СЕСІЯ  ЩАСЛИВЦЕВСЬКОЇ СІЛЬСЬКОЇ </w:t>
      </w:r>
      <w:proofErr w:type="gramStart"/>
      <w:r w:rsidRPr="00F65704">
        <w:rPr>
          <w:b/>
          <w:bCs/>
          <w:sz w:val="28"/>
          <w:szCs w:val="28"/>
        </w:rPr>
        <w:t>РАДИ</w:t>
      </w:r>
      <w:proofErr w:type="gramEnd"/>
    </w:p>
    <w:p w:rsidR="00F65704" w:rsidRPr="00F65704" w:rsidRDefault="00F65704" w:rsidP="00F65704">
      <w:pPr>
        <w:jc w:val="center"/>
        <w:rPr>
          <w:b/>
          <w:bCs/>
          <w:sz w:val="28"/>
          <w:szCs w:val="28"/>
        </w:rPr>
      </w:pPr>
      <w:r w:rsidRPr="00F65704">
        <w:rPr>
          <w:b/>
          <w:bCs/>
          <w:sz w:val="28"/>
          <w:szCs w:val="28"/>
        </w:rPr>
        <w:t>7 СКЛИКАННЯ</w:t>
      </w:r>
    </w:p>
    <w:p w:rsidR="00F65704" w:rsidRPr="00F65704" w:rsidRDefault="00F65704" w:rsidP="00F65704">
      <w:pPr>
        <w:jc w:val="center"/>
        <w:rPr>
          <w:b/>
          <w:sz w:val="28"/>
          <w:szCs w:val="28"/>
        </w:rPr>
      </w:pPr>
    </w:p>
    <w:p w:rsidR="00F65704" w:rsidRPr="00F65704" w:rsidRDefault="00F65704" w:rsidP="00F65704">
      <w:pPr>
        <w:jc w:val="center"/>
        <w:rPr>
          <w:b/>
          <w:sz w:val="28"/>
          <w:szCs w:val="28"/>
        </w:rPr>
      </w:pPr>
      <w:proofErr w:type="gramStart"/>
      <w:r w:rsidRPr="00F65704">
        <w:rPr>
          <w:b/>
          <w:sz w:val="28"/>
          <w:szCs w:val="28"/>
        </w:rPr>
        <w:t>Р</w:t>
      </w:r>
      <w:proofErr w:type="gramEnd"/>
      <w:r w:rsidRPr="00F65704">
        <w:rPr>
          <w:b/>
          <w:sz w:val="28"/>
          <w:szCs w:val="28"/>
        </w:rPr>
        <w:t>ІШЕННЯ</w:t>
      </w:r>
    </w:p>
    <w:p w:rsidR="00F65704" w:rsidRPr="00F65704" w:rsidRDefault="00F65704" w:rsidP="00F65704">
      <w:pPr>
        <w:jc w:val="center"/>
        <w:rPr>
          <w:b/>
          <w:sz w:val="28"/>
          <w:szCs w:val="28"/>
        </w:rPr>
      </w:pPr>
    </w:p>
    <w:p w:rsidR="00F65704" w:rsidRPr="00F65704" w:rsidRDefault="00F65704" w:rsidP="00F65704">
      <w:pPr>
        <w:rPr>
          <w:sz w:val="28"/>
          <w:szCs w:val="28"/>
        </w:rPr>
      </w:pPr>
      <w:r w:rsidRPr="00F65704">
        <w:rPr>
          <w:sz w:val="28"/>
          <w:szCs w:val="28"/>
        </w:rPr>
        <w:t xml:space="preserve">30.06.2017 р.                                      </w:t>
      </w:r>
      <w:r w:rsidRPr="00F65704">
        <w:rPr>
          <w:sz w:val="28"/>
          <w:szCs w:val="28"/>
          <w:lang w:val="uk-UA"/>
        </w:rPr>
        <w:t xml:space="preserve">  </w:t>
      </w:r>
      <w:r w:rsidRPr="00F65704">
        <w:rPr>
          <w:sz w:val="28"/>
          <w:szCs w:val="28"/>
        </w:rPr>
        <w:t xml:space="preserve"> № 655</w:t>
      </w:r>
    </w:p>
    <w:p w:rsidR="00F65704" w:rsidRPr="00F65704" w:rsidRDefault="00F65704" w:rsidP="00F65704">
      <w:pPr>
        <w:rPr>
          <w:sz w:val="28"/>
          <w:szCs w:val="28"/>
        </w:rPr>
      </w:pPr>
      <w:r w:rsidRPr="00F65704">
        <w:rPr>
          <w:sz w:val="28"/>
          <w:szCs w:val="28"/>
        </w:rPr>
        <w:t xml:space="preserve">с. </w:t>
      </w:r>
      <w:proofErr w:type="spellStart"/>
      <w:r w:rsidRPr="00F65704">
        <w:rPr>
          <w:sz w:val="28"/>
          <w:szCs w:val="28"/>
        </w:rPr>
        <w:t>Щасливцеве</w:t>
      </w:r>
      <w:proofErr w:type="spellEnd"/>
    </w:p>
    <w:p w:rsidR="00F65704" w:rsidRPr="00F65704" w:rsidRDefault="00F65704" w:rsidP="00F65704">
      <w:pPr>
        <w:jc w:val="both"/>
        <w:rPr>
          <w:sz w:val="28"/>
          <w:szCs w:val="28"/>
        </w:rPr>
      </w:pPr>
    </w:p>
    <w:p w:rsidR="00F65704" w:rsidRPr="00F65704" w:rsidRDefault="00F65704" w:rsidP="00F65704">
      <w:pPr>
        <w:shd w:val="clear" w:color="auto" w:fill="FFFFFF"/>
        <w:ind w:right="4962"/>
        <w:jc w:val="both"/>
        <w:outlineLvl w:val="1"/>
        <w:rPr>
          <w:bCs/>
          <w:sz w:val="28"/>
          <w:szCs w:val="28"/>
          <w:lang w:val="uk-UA"/>
        </w:rPr>
      </w:pPr>
      <w:r w:rsidRPr="00F65704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F65704">
        <w:rPr>
          <w:bCs/>
          <w:sz w:val="28"/>
          <w:szCs w:val="28"/>
          <w:lang w:val="uk-UA"/>
        </w:rPr>
        <w:t xml:space="preserve"> відмову у впорядкуванні (присвоєнні адрес у </w:t>
      </w:r>
      <w:proofErr w:type="spellStart"/>
      <w:r w:rsidRPr="00F65704">
        <w:rPr>
          <w:bCs/>
          <w:sz w:val="28"/>
          <w:szCs w:val="28"/>
          <w:lang w:val="uk-UA"/>
        </w:rPr>
        <w:t>Генгірковському</w:t>
      </w:r>
      <w:proofErr w:type="spellEnd"/>
      <w:r w:rsidRPr="00F65704">
        <w:rPr>
          <w:bCs/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F65704">
        <w:rPr>
          <w:bCs/>
          <w:sz w:val="28"/>
          <w:szCs w:val="28"/>
          <w:lang w:val="uk-UA"/>
        </w:rPr>
        <w:t>Щасливцевської</w:t>
      </w:r>
      <w:proofErr w:type="spellEnd"/>
      <w:r w:rsidRPr="00F65704">
        <w:rPr>
          <w:bCs/>
          <w:sz w:val="28"/>
          <w:szCs w:val="28"/>
          <w:lang w:val="uk-UA"/>
        </w:rPr>
        <w:t xml:space="preserve"> сільської ради.</w:t>
      </w:r>
    </w:p>
    <w:p w:rsidR="00F65704" w:rsidRPr="00F65704" w:rsidRDefault="00F65704" w:rsidP="00F65704">
      <w:pPr>
        <w:shd w:val="clear" w:color="auto" w:fill="FFFFFF"/>
        <w:outlineLvl w:val="1"/>
        <w:rPr>
          <w:bCs/>
          <w:sz w:val="28"/>
          <w:szCs w:val="28"/>
          <w:lang w:val="uk-UA"/>
        </w:rPr>
      </w:pPr>
    </w:p>
    <w:p w:rsidR="00F65704" w:rsidRPr="00F65704" w:rsidRDefault="00F65704" w:rsidP="00F6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F65704">
        <w:rPr>
          <w:sz w:val="28"/>
          <w:szCs w:val="28"/>
          <w:shd w:val="clear" w:color="auto" w:fill="FFFFFF"/>
          <w:lang w:val="uk-UA"/>
        </w:rPr>
        <w:t xml:space="preserve">Розглянувши клопотання (заяви) фізичних та юридичних осіб щодо впорядкування (присвоєння адреси) об’єктам нерухомого майна що розташовані за межами населеного пункту с. Генічеська Гірка, у </w:t>
      </w:r>
      <w:proofErr w:type="spellStart"/>
      <w:r w:rsidRPr="00F65704">
        <w:rPr>
          <w:sz w:val="28"/>
          <w:szCs w:val="28"/>
          <w:shd w:val="clear" w:color="auto" w:fill="FFFFFF"/>
          <w:lang w:val="uk-UA"/>
        </w:rPr>
        <w:t>Генгірковському</w:t>
      </w:r>
      <w:proofErr w:type="spellEnd"/>
      <w:r w:rsidRPr="00F65704">
        <w:rPr>
          <w:sz w:val="28"/>
          <w:szCs w:val="28"/>
          <w:shd w:val="clear" w:color="auto" w:fill="FFFFFF"/>
          <w:lang w:val="uk-UA"/>
        </w:rPr>
        <w:t xml:space="preserve"> рекреаційному масиві на території </w:t>
      </w:r>
      <w:proofErr w:type="spellStart"/>
      <w:r w:rsidRPr="00F65704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65704">
        <w:rPr>
          <w:sz w:val="28"/>
          <w:szCs w:val="28"/>
          <w:shd w:val="clear" w:color="auto" w:fill="FFFFFF"/>
          <w:lang w:val="uk-UA"/>
        </w:rPr>
        <w:t xml:space="preserve"> сільської ради Генічеського району Херсонської області, та надані документи, враховуючи що клопотання (заяви) не містять необхідного переліку документів для прийняття сільською радою відповідного рішення, керуючись, ст.ст. 5, 8 Закону України "Про звернення громадян", </w:t>
      </w:r>
      <w:r w:rsidRPr="00F65704">
        <w:rPr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F65704" w:rsidRPr="00F65704" w:rsidRDefault="00F65704" w:rsidP="00F6570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5704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65704" w:rsidRPr="00F65704" w:rsidRDefault="00F65704" w:rsidP="00F6570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65704" w:rsidRPr="00F65704" w:rsidRDefault="00F65704" w:rsidP="00F6570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5704">
        <w:rPr>
          <w:color w:val="000000"/>
          <w:sz w:val="28"/>
          <w:szCs w:val="28"/>
          <w:shd w:val="clear" w:color="auto" w:fill="FFFFFF"/>
          <w:lang w:val="uk-UA"/>
        </w:rPr>
        <w:t xml:space="preserve">1. Відмовити ТОВАРИСТВУ З ОБМЕЖЕНОЮ ВІДПОВІДАЛЬНІСТЮ СІЛЬСКОГОСПОДАРСЬКИЙ ОЗДОРОВЧИЙ ДИТЯЧИЙ ЗАКЛАД "ДЕЛЬФІН" </w:t>
      </w:r>
      <w:r w:rsidRPr="00F65704">
        <w:rPr>
          <w:sz w:val="28"/>
          <w:szCs w:val="28"/>
          <w:shd w:val="clear" w:color="auto" w:fill="FFFFFF"/>
          <w:lang w:val="uk-UA"/>
        </w:rPr>
        <w:t xml:space="preserve">(код юридичної особи – 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F65704">
        <w:rPr>
          <w:sz w:val="28"/>
          <w:szCs w:val="28"/>
          <w:shd w:val="clear" w:color="auto" w:fill="FFFFFF"/>
          <w:lang w:val="uk-UA"/>
        </w:rPr>
        <w:t>)</w:t>
      </w:r>
      <w:r w:rsidRPr="00F65704">
        <w:rPr>
          <w:color w:val="000000"/>
          <w:sz w:val="28"/>
          <w:szCs w:val="28"/>
          <w:shd w:val="clear" w:color="auto" w:fill="FFFFFF"/>
          <w:lang w:val="uk-UA"/>
        </w:rPr>
        <w:t xml:space="preserve"> у впорядкуванні адреси об’єкту нерухомого майна – будівля, та споруди що належать товариству на підставі свідоцтва про право власності на нерухоме майно, індексний номер 19616753, виданого 27.03.2014 року Реєстраційною службою Генічеського районного управління юстиції Херсонської області, в зв’язку з ненаданням інвентарної справи (технічного паспорту) на об'єкт нерухомого майна.</w:t>
      </w:r>
    </w:p>
    <w:p w:rsidR="00F65704" w:rsidRPr="00F65704" w:rsidRDefault="00F65704" w:rsidP="00F6570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5704">
        <w:rPr>
          <w:sz w:val="28"/>
          <w:szCs w:val="28"/>
          <w:shd w:val="clear" w:color="auto" w:fill="FFFFFF"/>
          <w:lang w:val="uk-UA"/>
        </w:rPr>
        <w:t xml:space="preserve">2. Рекомендувати особі зазначеній у пункті 1 цього рішення повторно звернутись до </w:t>
      </w:r>
      <w:proofErr w:type="spellStart"/>
      <w:r w:rsidRPr="00F65704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65704">
        <w:rPr>
          <w:sz w:val="28"/>
          <w:szCs w:val="28"/>
          <w:shd w:val="clear" w:color="auto" w:fill="FFFFFF"/>
          <w:lang w:val="uk-UA"/>
        </w:rPr>
        <w:t xml:space="preserve"> сільської ради з відповідним клопотанням, додавши до нього </w:t>
      </w:r>
      <w:r w:rsidRPr="00F65704">
        <w:rPr>
          <w:color w:val="000000"/>
          <w:sz w:val="28"/>
          <w:szCs w:val="28"/>
          <w:shd w:val="clear" w:color="auto" w:fill="FFFFFF"/>
          <w:lang w:val="uk-UA"/>
        </w:rPr>
        <w:t>інвентарну справу (технічний паспорт) на об'єкт нерухомого майна.</w:t>
      </w:r>
    </w:p>
    <w:p w:rsidR="00F65704" w:rsidRPr="00F65704" w:rsidRDefault="00F65704" w:rsidP="00F6570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65704">
        <w:rPr>
          <w:color w:val="000000"/>
          <w:sz w:val="28"/>
          <w:szCs w:val="28"/>
          <w:shd w:val="clear" w:color="auto" w:fill="FFFFFF"/>
          <w:lang w:val="uk-UA"/>
        </w:rPr>
        <w:t xml:space="preserve">3. Залишити без розгляду спільне звернення (заяву) ТОВАРИСТВА З ОБМЕЖЕНОЮ ВІДПОВІДАЛЬНІСТЮ СІЛЬСКОГОСПОДАРСЬКИЙ ОЗДОРОВЧИЙ ДИТЯЧИЙ ЗАКЛАД "ДЕЛЬФІН" </w:t>
      </w:r>
      <w:r w:rsidRPr="00F65704">
        <w:rPr>
          <w:sz w:val="28"/>
          <w:szCs w:val="28"/>
          <w:shd w:val="clear" w:color="auto" w:fill="FFFFFF"/>
          <w:lang w:val="uk-UA"/>
        </w:rPr>
        <w:t xml:space="preserve">(код юридичної особи – </w:t>
      </w:r>
      <w:r>
        <w:rPr>
          <w:sz w:val="28"/>
          <w:szCs w:val="28"/>
          <w:shd w:val="clear" w:color="auto" w:fill="FFFFFF"/>
          <w:lang w:val="uk-UA"/>
        </w:rPr>
        <w:t>***</w:t>
      </w:r>
      <w:r w:rsidRPr="00F65704">
        <w:rPr>
          <w:sz w:val="28"/>
          <w:szCs w:val="28"/>
          <w:shd w:val="clear" w:color="auto" w:fill="FFFFFF"/>
          <w:lang w:val="uk-UA"/>
        </w:rPr>
        <w:t xml:space="preserve">) та фізичних осіб громадян в зв’язку з тим що письмове </w:t>
      </w:r>
      <w:r w:rsidRPr="00F65704">
        <w:rPr>
          <w:color w:val="000000"/>
          <w:sz w:val="28"/>
          <w:szCs w:val="28"/>
          <w:shd w:val="clear" w:color="auto" w:fill="FFFFFF"/>
          <w:lang w:val="uk-UA"/>
        </w:rPr>
        <w:t>звернення (заява)</w:t>
      </w:r>
      <w:r w:rsidRPr="00F65704">
        <w:rPr>
          <w:sz w:val="28"/>
          <w:szCs w:val="28"/>
          <w:shd w:val="clear" w:color="auto" w:fill="FFFFFF"/>
          <w:lang w:val="uk-UA"/>
        </w:rPr>
        <w:t xml:space="preserve"> </w:t>
      </w:r>
      <w:r w:rsidRPr="00F65704">
        <w:rPr>
          <w:sz w:val="28"/>
          <w:szCs w:val="28"/>
          <w:shd w:val="clear" w:color="auto" w:fill="FFFFFF"/>
          <w:lang w:val="uk-UA"/>
        </w:rPr>
        <w:lastRenderedPageBreak/>
        <w:t xml:space="preserve">містить підпис керівника товариства, та загалом не підписана усіма фізичними особами громадянами - </w:t>
      </w:r>
      <w:r>
        <w:rPr>
          <w:sz w:val="28"/>
          <w:szCs w:val="28"/>
          <w:shd w:val="clear" w:color="auto" w:fill="FFFFFF"/>
          <w:lang w:val="uk-UA"/>
        </w:rPr>
        <w:t>***,***,***,***,***,***,***,</w:t>
      </w:r>
      <w:bookmarkStart w:id="0" w:name="_GoBack"/>
      <w:bookmarkEnd w:id="0"/>
      <w:r w:rsidRPr="00F65704">
        <w:rPr>
          <w:sz w:val="28"/>
          <w:szCs w:val="28"/>
          <w:shd w:val="clear" w:color="auto" w:fill="FFFFFF"/>
          <w:lang w:val="uk-UA"/>
        </w:rPr>
        <w:t xml:space="preserve"> крім того звернення на містить адрес проживання цих громадян.</w:t>
      </w:r>
    </w:p>
    <w:p w:rsidR="00F65704" w:rsidRPr="00F65704" w:rsidRDefault="00F65704" w:rsidP="00F657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 w:rsidRPr="00F65704">
        <w:rPr>
          <w:sz w:val="28"/>
          <w:szCs w:val="28"/>
          <w:shd w:val="clear" w:color="auto" w:fill="FFFFFF"/>
          <w:lang w:val="uk-UA"/>
        </w:rPr>
        <w:t xml:space="preserve">4. Рекомендувати особам зазначеним у пункті 2 цього рішення повторно звернутись до </w:t>
      </w:r>
      <w:proofErr w:type="spellStart"/>
      <w:r w:rsidRPr="00F65704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F65704">
        <w:rPr>
          <w:sz w:val="28"/>
          <w:szCs w:val="28"/>
          <w:shd w:val="clear" w:color="auto" w:fill="FFFFFF"/>
          <w:lang w:val="uk-UA"/>
        </w:rPr>
        <w:t xml:space="preserve"> сільської ради з відповідною заявою складеною з додержанням вимог, передбачених Законом України "Про звернення громадян".</w:t>
      </w:r>
    </w:p>
    <w:p w:rsidR="00F65704" w:rsidRPr="00F65704" w:rsidRDefault="00F65704" w:rsidP="00F65704">
      <w:pPr>
        <w:ind w:firstLine="567"/>
        <w:jc w:val="both"/>
        <w:rPr>
          <w:sz w:val="28"/>
          <w:szCs w:val="28"/>
          <w:shd w:val="clear" w:color="auto" w:fill="FFFFFF"/>
        </w:rPr>
      </w:pPr>
      <w:r w:rsidRPr="00F65704">
        <w:rPr>
          <w:sz w:val="28"/>
          <w:szCs w:val="28"/>
        </w:rPr>
        <w:t xml:space="preserve">5. Контроль за </w:t>
      </w:r>
      <w:proofErr w:type="spellStart"/>
      <w:r w:rsidRPr="00F65704">
        <w:rPr>
          <w:sz w:val="28"/>
          <w:szCs w:val="28"/>
        </w:rPr>
        <w:t>виконанням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даного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proofErr w:type="gramStart"/>
      <w:r w:rsidRPr="00F65704">
        <w:rPr>
          <w:sz w:val="28"/>
          <w:szCs w:val="28"/>
        </w:rPr>
        <w:t>р</w:t>
      </w:r>
      <w:proofErr w:type="gramEnd"/>
      <w:r w:rsidRPr="00F65704">
        <w:rPr>
          <w:sz w:val="28"/>
          <w:szCs w:val="28"/>
        </w:rPr>
        <w:t>ішення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покласти</w:t>
      </w:r>
      <w:proofErr w:type="spellEnd"/>
      <w:r w:rsidRPr="00F65704">
        <w:rPr>
          <w:sz w:val="28"/>
          <w:szCs w:val="28"/>
        </w:rPr>
        <w:t xml:space="preserve"> на </w:t>
      </w:r>
      <w:proofErr w:type="spellStart"/>
      <w:r w:rsidRPr="00F65704">
        <w:rPr>
          <w:sz w:val="28"/>
          <w:szCs w:val="28"/>
        </w:rPr>
        <w:t>Постійну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комісію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Щасливцевської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сільської</w:t>
      </w:r>
      <w:proofErr w:type="spellEnd"/>
      <w:r w:rsidRPr="00F65704">
        <w:rPr>
          <w:sz w:val="28"/>
          <w:szCs w:val="28"/>
        </w:rPr>
        <w:t xml:space="preserve"> ради з </w:t>
      </w:r>
      <w:proofErr w:type="spellStart"/>
      <w:r w:rsidRPr="00F65704">
        <w:rPr>
          <w:sz w:val="28"/>
          <w:szCs w:val="28"/>
        </w:rPr>
        <w:t>питань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регулювання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земельних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відносин</w:t>
      </w:r>
      <w:proofErr w:type="spellEnd"/>
      <w:r w:rsidRPr="00F65704">
        <w:rPr>
          <w:sz w:val="28"/>
          <w:szCs w:val="28"/>
        </w:rPr>
        <w:t xml:space="preserve"> та </w:t>
      </w:r>
      <w:proofErr w:type="spellStart"/>
      <w:r w:rsidRPr="00F65704">
        <w:rPr>
          <w:sz w:val="28"/>
          <w:szCs w:val="28"/>
        </w:rPr>
        <w:t>охорони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навколишнього</w:t>
      </w:r>
      <w:proofErr w:type="spellEnd"/>
      <w:r w:rsidRPr="00F65704">
        <w:rPr>
          <w:sz w:val="28"/>
          <w:szCs w:val="28"/>
        </w:rPr>
        <w:t xml:space="preserve"> </w:t>
      </w:r>
      <w:proofErr w:type="spellStart"/>
      <w:r w:rsidRPr="00F65704">
        <w:rPr>
          <w:sz w:val="28"/>
          <w:szCs w:val="28"/>
        </w:rPr>
        <w:t>середовища</w:t>
      </w:r>
      <w:proofErr w:type="spellEnd"/>
      <w:r w:rsidRPr="00F65704">
        <w:rPr>
          <w:sz w:val="28"/>
          <w:szCs w:val="28"/>
        </w:rPr>
        <w:t>.</w:t>
      </w:r>
    </w:p>
    <w:p w:rsidR="00F65704" w:rsidRPr="00F65704" w:rsidRDefault="00F65704" w:rsidP="00F65704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F65704" w:rsidRPr="00F65704" w:rsidRDefault="00F65704" w:rsidP="00F65704">
      <w:pPr>
        <w:ind w:firstLine="567"/>
        <w:jc w:val="both"/>
        <w:rPr>
          <w:sz w:val="28"/>
          <w:szCs w:val="28"/>
        </w:rPr>
      </w:pPr>
    </w:p>
    <w:p w:rsidR="00F65704" w:rsidRPr="00F65704" w:rsidRDefault="00F65704" w:rsidP="00F65704">
      <w:pPr>
        <w:ind w:firstLine="567"/>
        <w:jc w:val="both"/>
        <w:rPr>
          <w:sz w:val="28"/>
          <w:szCs w:val="28"/>
        </w:rPr>
      </w:pPr>
    </w:p>
    <w:p w:rsidR="00F65704" w:rsidRPr="00F65704" w:rsidRDefault="00F65704" w:rsidP="00F65704">
      <w:pPr>
        <w:ind w:firstLine="567"/>
        <w:jc w:val="both"/>
        <w:rPr>
          <w:sz w:val="28"/>
          <w:szCs w:val="28"/>
        </w:rPr>
      </w:pPr>
      <w:proofErr w:type="spellStart"/>
      <w:r w:rsidRPr="00F65704">
        <w:rPr>
          <w:sz w:val="28"/>
          <w:szCs w:val="28"/>
        </w:rPr>
        <w:t>Сільський</w:t>
      </w:r>
      <w:proofErr w:type="spellEnd"/>
      <w:r w:rsidRPr="00F65704">
        <w:rPr>
          <w:sz w:val="28"/>
          <w:szCs w:val="28"/>
        </w:rPr>
        <w:t xml:space="preserve"> голова                                                       В.О. </w:t>
      </w:r>
      <w:proofErr w:type="spellStart"/>
      <w:r w:rsidRPr="00F65704">
        <w:rPr>
          <w:sz w:val="28"/>
          <w:szCs w:val="28"/>
        </w:rPr>
        <w:t>Плохушко</w:t>
      </w:r>
      <w:proofErr w:type="spellEnd"/>
    </w:p>
    <w:p w:rsidR="00F65704" w:rsidRPr="00F65704" w:rsidRDefault="00F65704" w:rsidP="00F65704">
      <w:pPr>
        <w:jc w:val="center"/>
        <w:rPr>
          <w:b/>
          <w:color w:val="000000"/>
          <w:lang w:val="uk-UA"/>
        </w:rPr>
      </w:pPr>
    </w:p>
    <w:p w:rsidR="00F65704" w:rsidRPr="00F65704" w:rsidRDefault="00F65704" w:rsidP="00F65704">
      <w:pPr>
        <w:jc w:val="center"/>
        <w:rPr>
          <w:b/>
          <w:color w:val="000000"/>
          <w:lang w:val="uk-UA"/>
        </w:rPr>
      </w:pPr>
    </w:p>
    <w:p w:rsidR="00F65704" w:rsidRPr="00F65704" w:rsidRDefault="00F65704" w:rsidP="00F65704">
      <w:pPr>
        <w:jc w:val="center"/>
        <w:rPr>
          <w:b/>
          <w:color w:val="000000"/>
          <w:lang w:val="uk-UA"/>
        </w:rPr>
      </w:pPr>
    </w:p>
    <w:p w:rsidR="00F65704" w:rsidRPr="00F65704" w:rsidRDefault="00F65704" w:rsidP="00F65704">
      <w:pPr>
        <w:jc w:val="center"/>
        <w:rPr>
          <w:b/>
          <w:color w:val="000000"/>
          <w:lang w:val="uk-UA"/>
        </w:rPr>
      </w:pPr>
    </w:p>
    <w:p w:rsidR="00F65704" w:rsidRPr="00F65704" w:rsidRDefault="00F65704" w:rsidP="00F65704">
      <w:pPr>
        <w:jc w:val="center"/>
        <w:rPr>
          <w:b/>
          <w:color w:val="000000"/>
          <w:lang w:val="uk-UA"/>
        </w:rPr>
      </w:pPr>
    </w:p>
    <w:p w:rsidR="00F65704" w:rsidRPr="00F65704" w:rsidRDefault="00F65704" w:rsidP="00F65704">
      <w:pPr>
        <w:jc w:val="center"/>
        <w:rPr>
          <w:b/>
          <w:color w:val="000000"/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207CA"/>
    <w:rsid w:val="003952E0"/>
    <w:rsid w:val="003D7524"/>
    <w:rsid w:val="00417B50"/>
    <w:rsid w:val="00527A5D"/>
    <w:rsid w:val="007677C1"/>
    <w:rsid w:val="008134AA"/>
    <w:rsid w:val="008376C5"/>
    <w:rsid w:val="00B40938"/>
    <w:rsid w:val="00C141FE"/>
    <w:rsid w:val="00CB17A2"/>
    <w:rsid w:val="00DE4184"/>
    <w:rsid w:val="00E63019"/>
    <w:rsid w:val="00EB7ED4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2019-03-28T15:24:00Z</dcterms:created>
  <dcterms:modified xsi:type="dcterms:W3CDTF">2019-03-28T15:24:00Z</dcterms:modified>
</cp:coreProperties>
</file>