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B7" w:rsidRPr="000374B7" w:rsidRDefault="000374B7" w:rsidP="000374B7">
      <w:pPr>
        <w:jc w:val="center"/>
        <w:rPr>
          <w:b/>
          <w:color w:val="000000"/>
          <w:sz w:val="28"/>
          <w:szCs w:val="28"/>
          <w:lang w:val="uk-UA"/>
        </w:rPr>
      </w:pPr>
    </w:p>
    <w:p w:rsidR="000374B7" w:rsidRPr="000374B7" w:rsidRDefault="000374B7" w:rsidP="000374B7">
      <w:pPr>
        <w:jc w:val="center"/>
        <w:rPr>
          <w:b/>
          <w:color w:val="000000"/>
          <w:sz w:val="28"/>
          <w:szCs w:val="28"/>
          <w:lang w:val="uk-UA"/>
        </w:rPr>
      </w:pPr>
    </w:p>
    <w:p w:rsidR="000374B7" w:rsidRPr="000374B7" w:rsidRDefault="000374B7" w:rsidP="000374B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381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4B7" w:rsidRPr="000374B7" w:rsidRDefault="000374B7" w:rsidP="000374B7">
      <w:pPr>
        <w:jc w:val="center"/>
        <w:rPr>
          <w:b/>
          <w:color w:val="000000"/>
          <w:sz w:val="28"/>
          <w:szCs w:val="28"/>
          <w:lang w:val="uk-UA"/>
        </w:rPr>
      </w:pPr>
      <w:r w:rsidRPr="000374B7">
        <w:rPr>
          <w:b/>
          <w:color w:val="000000"/>
          <w:sz w:val="28"/>
          <w:szCs w:val="28"/>
          <w:lang w:val="uk-UA"/>
        </w:rPr>
        <w:t>42 СЕСІЯ ЩАСЛИВЦЕВСЬКОЇ СІЛЬСЬКОЇ РАДИ</w:t>
      </w:r>
    </w:p>
    <w:p w:rsidR="000374B7" w:rsidRPr="000374B7" w:rsidRDefault="000374B7" w:rsidP="000374B7">
      <w:pPr>
        <w:jc w:val="center"/>
        <w:rPr>
          <w:b/>
          <w:color w:val="000000"/>
          <w:sz w:val="28"/>
          <w:szCs w:val="28"/>
          <w:lang w:val="uk-UA"/>
        </w:rPr>
      </w:pPr>
      <w:r w:rsidRPr="000374B7">
        <w:rPr>
          <w:b/>
          <w:color w:val="000000"/>
          <w:sz w:val="28"/>
          <w:szCs w:val="28"/>
          <w:lang w:val="uk-UA"/>
        </w:rPr>
        <w:t>7 СКЛИКАННЯ</w:t>
      </w:r>
    </w:p>
    <w:p w:rsidR="000374B7" w:rsidRPr="000374B7" w:rsidRDefault="000374B7" w:rsidP="000374B7">
      <w:pPr>
        <w:jc w:val="center"/>
        <w:rPr>
          <w:b/>
          <w:color w:val="000000"/>
          <w:sz w:val="28"/>
          <w:szCs w:val="28"/>
          <w:lang w:val="uk-UA"/>
        </w:rPr>
      </w:pPr>
    </w:p>
    <w:p w:rsidR="000374B7" w:rsidRPr="000374B7" w:rsidRDefault="000374B7" w:rsidP="000374B7">
      <w:pPr>
        <w:jc w:val="center"/>
        <w:rPr>
          <w:b/>
          <w:color w:val="000000"/>
          <w:sz w:val="28"/>
          <w:szCs w:val="28"/>
          <w:lang w:val="uk-UA"/>
        </w:rPr>
      </w:pPr>
      <w:r w:rsidRPr="000374B7">
        <w:rPr>
          <w:b/>
          <w:color w:val="000000"/>
          <w:sz w:val="28"/>
          <w:szCs w:val="28"/>
          <w:lang w:val="uk-UA"/>
        </w:rPr>
        <w:t>РІШЕННЯ</w:t>
      </w:r>
    </w:p>
    <w:p w:rsidR="000374B7" w:rsidRPr="000374B7" w:rsidRDefault="000374B7" w:rsidP="000374B7">
      <w:pPr>
        <w:rPr>
          <w:b/>
          <w:color w:val="000000"/>
          <w:sz w:val="28"/>
          <w:szCs w:val="28"/>
          <w:lang w:val="uk-UA"/>
        </w:rPr>
      </w:pPr>
    </w:p>
    <w:p w:rsidR="000374B7" w:rsidRPr="000374B7" w:rsidRDefault="000374B7" w:rsidP="000374B7">
      <w:pPr>
        <w:rPr>
          <w:color w:val="000000"/>
          <w:sz w:val="28"/>
          <w:szCs w:val="28"/>
          <w:lang w:val="uk-UA"/>
        </w:rPr>
      </w:pPr>
      <w:r w:rsidRPr="000374B7">
        <w:rPr>
          <w:color w:val="000000"/>
          <w:sz w:val="28"/>
          <w:szCs w:val="28"/>
          <w:lang w:val="uk-UA"/>
        </w:rPr>
        <w:t>30.06.2017 р.                                             №638</w:t>
      </w:r>
    </w:p>
    <w:p w:rsidR="000374B7" w:rsidRPr="000374B7" w:rsidRDefault="000374B7" w:rsidP="000374B7">
      <w:pPr>
        <w:rPr>
          <w:color w:val="000000"/>
          <w:sz w:val="28"/>
          <w:szCs w:val="28"/>
          <w:lang w:val="uk-UA"/>
        </w:rPr>
      </w:pPr>
      <w:r w:rsidRPr="000374B7">
        <w:rPr>
          <w:color w:val="000000"/>
          <w:sz w:val="28"/>
          <w:szCs w:val="28"/>
          <w:lang w:val="uk-UA"/>
        </w:rPr>
        <w:t xml:space="preserve">с. </w:t>
      </w:r>
      <w:proofErr w:type="spellStart"/>
      <w:r w:rsidRPr="000374B7">
        <w:rPr>
          <w:color w:val="000000"/>
          <w:sz w:val="28"/>
          <w:szCs w:val="28"/>
          <w:lang w:val="uk-UA"/>
        </w:rPr>
        <w:t>Щасливцеве</w:t>
      </w:r>
      <w:proofErr w:type="spellEnd"/>
    </w:p>
    <w:p w:rsidR="000374B7" w:rsidRPr="000374B7" w:rsidRDefault="000374B7" w:rsidP="000374B7">
      <w:pPr>
        <w:rPr>
          <w:color w:val="000000"/>
          <w:sz w:val="28"/>
          <w:szCs w:val="28"/>
          <w:lang w:val="uk-UA"/>
        </w:rPr>
      </w:pPr>
    </w:p>
    <w:p w:rsidR="000374B7" w:rsidRPr="000374B7" w:rsidRDefault="000374B7" w:rsidP="000374B7">
      <w:pPr>
        <w:ind w:right="5080"/>
        <w:jc w:val="both"/>
        <w:rPr>
          <w:color w:val="000000"/>
          <w:sz w:val="28"/>
          <w:szCs w:val="28"/>
          <w:lang w:val="uk-UA"/>
        </w:rPr>
      </w:pPr>
      <w:r w:rsidRPr="000374B7">
        <w:rPr>
          <w:color w:val="000000"/>
          <w:sz w:val="28"/>
          <w:szCs w:val="28"/>
          <w:lang w:val="uk-UA"/>
        </w:rPr>
        <w:t>Про приєднання до провідної ініціативи, започаткованої Європейським Союзом – "Угода мерів".</w:t>
      </w:r>
    </w:p>
    <w:p w:rsidR="000374B7" w:rsidRPr="000374B7" w:rsidRDefault="000374B7" w:rsidP="000374B7">
      <w:pPr>
        <w:rPr>
          <w:color w:val="000000"/>
          <w:sz w:val="28"/>
          <w:szCs w:val="28"/>
          <w:lang w:val="uk-UA"/>
        </w:rPr>
      </w:pPr>
    </w:p>
    <w:p w:rsidR="000374B7" w:rsidRPr="000374B7" w:rsidRDefault="000374B7" w:rsidP="000374B7">
      <w:pPr>
        <w:ind w:right="5080"/>
        <w:jc w:val="both"/>
        <w:rPr>
          <w:color w:val="000000"/>
          <w:sz w:val="28"/>
          <w:szCs w:val="28"/>
          <w:lang w:val="uk-UA"/>
        </w:rPr>
      </w:pPr>
    </w:p>
    <w:p w:rsidR="000374B7" w:rsidRPr="000374B7" w:rsidRDefault="000374B7" w:rsidP="000374B7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0374B7">
        <w:rPr>
          <w:color w:val="000000"/>
          <w:sz w:val="28"/>
          <w:szCs w:val="28"/>
          <w:lang w:val="uk-UA"/>
        </w:rPr>
        <w:t xml:space="preserve">Розглянувши цілі провідної ініціативи, започаткованої Європейським Союзом – "Угода мерів", викладені на її офіційному сайті http://www.uhodameriv.eu в мережі </w:t>
      </w:r>
      <w:proofErr w:type="spellStart"/>
      <w:r w:rsidRPr="000374B7">
        <w:rPr>
          <w:color w:val="000000"/>
          <w:sz w:val="28"/>
          <w:szCs w:val="28"/>
          <w:lang w:val="uk-UA"/>
        </w:rPr>
        <w:t>інтернет</w:t>
      </w:r>
      <w:proofErr w:type="spellEnd"/>
      <w:r w:rsidRPr="000374B7">
        <w:rPr>
          <w:color w:val="000000"/>
          <w:sz w:val="28"/>
          <w:szCs w:val="28"/>
          <w:lang w:val="uk-UA"/>
        </w:rPr>
        <w:t xml:space="preserve">, та умови щодо приєднання до неї, керуючись ст. </w:t>
      </w:r>
      <w:r w:rsidRPr="000374B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26 </w:t>
      </w:r>
      <w:r w:rsidRPr="000374B7">
        <w:rPr>
          <w:color w:val="000000"/>
          <w:sz w:val="28"/>
          <w:szCs w:val="28"/>
          <w:lang w:val="uk-UA"/>
        </w:rPr>
        <w:t xml:space="preserve">Закону України "Про місцеве самоврядування в Україні", сесія </w:t>
      </w:r>
      <w:proofErr w:type="spellStart"/>
      <w:r w:rsidRPr="000374B7">
        <w:rPr>
          <w:color w:val="000000"/>
          <w:sz w:val="28"/>
          <w:szCs w:val="28"/>
          <w:lang w:val="uk-UA"/>
        </w:rPr>
        <w:t>Щасливцевської</w:t>
      </w:r>
      <w:proofErr w:type="spellEnd"/>
      <w:r w:rsidRPr="000374B7">
        <w:rPr>
          <w:color w:val="000000"/>
          <w:sz w:val="28"/>
          <w:szCs w:val="28"/>
          <w:lang w:val="uk-UA"/>
        </w:rPr>
        <w:t xml:space="preserve"> сільської ради</w:t>
      </w:r>
    </w:p>
    <w:p w:rsidR="000374B7" w:rsidRPr="000374B7" w:rsidRDefault="000374B7" w:rsidP="000374B7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0374B7">
        <w:rPr>
          <w:color w:val="000000"/>
          <w:sz w:val="28"/>
          <w:szCs w:val="28"/>
          <w:lang w:val="uk-UA"/>
        </w:rPr>
        <w:t>ВИРІШИЛА:</w:t>
      </w:r>
    </w:p>
    <w:p w:rsidR="000374B7" w:rsidRPr="000374B7" w:rsidRDefault="000374B7" w:rsidP="000374B7">
      <w:pPr>
        <w:ind w:firstLine="567"/>
        <w:jc w:val="both"/>
        <w:rPr>
          <w:color w:val="000000"/>
          <w:sz w:val="28"/>
          <w:szCs w:val="28"/>
          <w:lang w:val="uk-UA" w:eastAsia="x-none"/>
        </w:rPr>
      </w:pPr>
    </w:p>
    <w:p w:rsidR="000374B7" w:rsidRPr="000374B7" w:rsidRDefault="000374B7" w:rsidP="000374B7">
      <w:pPr>
        <w:ind w:firstLine="567"/>
        <w:jc w:val="both"/>
        <w:rPr>
          <w:color w:val="000000"/>
          <w:sz w:val="28"/>
          <w:szCs w:val="28"/>
          <w:lang w:val="uk-UA" w:eastAsia="x-none"/>
        </w:rPr>
      </w:pPr>
      <w:r w:rsidRPr="000374B7">
        <w:rPr>
          <w:color w:val="000000"/>
          <w:sz w:val="28"/>
          <w:szCs w:val="28"/>
          <w:lang w:val="uk-UA" w:eastAsia="x-none"/>
        </w:rPr>
        <w:t xml:space="preserve">1. Приєднатись до провідної ініціативи, започаткованої Європейським Союзом – "Угода мерів", на умовах визначених на її офіційному сайті http://www.uhodameriv.eu в мережі </w:t>
      </w:r>
      <w:proofErr w:type="spellStart"/>
      <w:r w:rsidRPr="000374B7">
        <w:rPr>
          <w:color w:val="000000"/>
          <w:sz w:val="28"/>
          <w:szCs w:val="28"/>
          <w:lang w:val="uk-UA" w:eastAsia="x-none"/>
        </w:rPr>
        <w:t>інтернет</w:t>
      </w:r>
      <w:proofErr w:type="spellEnd"/>
      <w:r w:rsidRPr="000374B7">
        <w:rPr>
          <w:color w:val="000000"/>
          <w:sz w:val="28"/>
          <w:szCs w:val="28"/>
          <w:lang w:val="uk-UA" w:eastAsia="x-none"/>
        </w:rPr>
        <w:t xml:space="preserve"> (паперовий варіант – додається).</w:t>
      </w:r>
    </w:p>
    <w:p w:rsidR="000374B7" w:rsidRPr="000374B7" w:rsidRDefault="000374B7" w:rsidP="000374B7">
      <w:pPr>
        <w:ind w:firstLine="567"/>
        <w:jc w:val="both"/>
        <w:rPr>
          <w:color w:val="000000"/>
          <w:sz w:val="28"/>
          <w:szCs w:val="28"/>
          <w:lang w:val="uk-UA" w:eastAsia="x-none"/>
        </w:rPr>
      </w:pPr>
      <w:r w:rsidRPr="000374B7">
        <w:rPr>
          <w:color w:val="000000"/>
          <w:sz w:val="28"/>
          <w:szCs w:val="28"/>
          <w:lang w:val="uk-UA" w:eastAsia="x-none"/>
        </w:rPr>
        <w:t xml:space="preserve">2. Уповноважити сільського голову </w:t>
      </w:r>
      <w:proofErr w:type="spellStart"/>
      <w:r w:rsidRPr="000374B7">
        <w:rPr>
          <w:color w:val="000000"/>
          <w:sz w:val="28"/>
          <w:szCs w:val="28"/>
          <w:lang w:val="uk-UA" w:eastAsia="x-none"/>
        </w:rPr>
        <w:t>Щасливцевської</w:t>
      </w:r>
      <w:proofErr w:type="spellEnd"/>
      <w:r w:rsidRPr="000374B7">
        <w:rPr>
          <w:color w:val="000000"/>
          <w:sz w:val="28"/>
          <w:szCs w:val="28"/>
          <w:lang w:val="uk-UA" w:eastAsia="x-none"/>
        </w:rPr>
        <w:t xml:space="preserve"> сільської ради </w:t>
      </w:r>
      <w:proofErr w:type="spellStart"/>
      <w:r w:rsidRPr="000374B7">
        <w:rPr>
          <w:color w:val="000000"/>
          <w:sz w:val="28"/>
          <w:szCs w:val="28"/>
          <w:lang w:val="uk-UA" w:eastAsia="x-none"/>
        </w:rPr>
        <w:t>Плохушко</w:t>
      </w:r>
      <w:proofErr w:type="spellEnd"/>
      <w:r w:rsidRPr="000374B7">
        <w:rPr>
          <w:color w:val="000000"/>
          <w:sz w:val="28"/>
          <w:szCs w:val="28"/>
          <w:lang w:val="uk-UA" w:eastAsia="x-none"/>
        </w:rPr>
        <w:t xml:space="preserve"> Віктора Олександровича від імені </w:t>
      </w:r>
      <w:proofErr w:type="spellStart"/>
      <w:r w:rsidRPr="000374B7">
        <w:rPr>
          <w:color w:val="000000"/>
          <w:sz w:val="28"/>
          <w:szCs w:val="28"/>
          <w:lang w:val="uk-UA" w:eastAsia="x-none"/>
        </w:rPr>
        <w:t>Щасливцевської</w:t>
      </w:r>
      <w:proofErr w:type="spellEnd"/>
      <w:r w:rsidRPr="000374B7">
        <w:rPr>
          <w:color w:val="000000"/>
          <w:sz w:val="28"/>
          <w:szCs w:val="28"/>
          <w:lang w:val="uk-UA" w:eastAsia="x-none"/>
        </w:rPr>
        <w:t xml:space="preserve"> сільської ради Генічеського району Херсонської області (що є представницьким органом територіальної громади сіл </w:t>
      </w:r>
      <w:proofErr w:type="spellStart"/>
      <w:r w:rsidRPr="000374B7">
        <w:rPr>
          <w:color w:val="000000"/>
          <w:sz w:val="28"/>
          <w:szCs w:val="28"/>
          <w:lang w:val="uk-UA" w:eastAsia="x-none"/>
        </w:rPr>
        <w:t>Щасливцеве</w:t>
      </w:r>
      <w:proofErr w:type="spellEnd"/>
      <w:r w:rsidRPr="000374B7">
        <w:rPr>
          <w:color w:val="000000"/>
          <w:sz w:val="28"/>
          <w:szCs w:val="28"/>
          <w:lang w:val="uk-UA" w:eastAsia="x-none"/>
        </w:rPr>
        <w:t xml:space="preserve">, Генічеська Гірка і селища Приозерне) підписати "Угоду мерів" шляхом складання та підписання, визначеної на її офіційному сайті http://www.uhodameriv.eu в мережі </w:t>
      </w:r>
      <w:proofErr w:type="spellStart"/>
      <w:r w:rsidRPr="000374B7">
        <w:rPr>
          <w:color w:val="000000"/>
          <w:sz w:val="28"/>
          <w:szCs w:val="28"/>
          <w:lang w:val="uk-UA" w:eastAsia="x-none"/>
        </w:rPr>
        <w:t>інтернет</w:t>
      </w:r>
      <w:proofErr w:type="spellEnd"/>
      <w:r w:rsidRPr="000374B7">
        <w:rPr>
          <w:color w:val="000000"/>
          <w:sz w:val="28"/>
          <w:szCs w:val="28"/>
          <w:lang w:val="uk-UA" w:eastAsia="x-none"/>
        </w:rPr>
        <w:t xml:space="preserve"> (паперовий варіант – додається) форми приєднання до неї.</w:t>
      </w:r>
    </w:p>
    <w:p w:rsidR="000374B7" w:rsidRPr="000374B7" w:rsidRDefault="000374B7" w:rsidP="000374B7">
      <w:pPr>
        <w:ind w:firstLine="567"/>
        <w:jc w:val="both"/>
        <w:rPr>
          <w:sz w:val="28"/>
          <w:szCs w:val="28"/>
          <w:lang w:val="uk-UA"/>
        </w:rPr>
      </w:pPr>
      <w:r w:rsidRPr="000374B7">
        <w:rPr>
          <w:sz w:val="28"/>
          <w:szCs w:val="28"/>
          <w:lang w:val="uk-UA"/>
        </w:rPr>
        <w:t xml:space="preserve">3. Контроль за виконанням цього рішення покласти на постійні комісії </w:t>
      </w:r>
      <w:proofErr w:type="spellStart"/>
      <w:r w:rsidRPr="000374B7">
        <w:rPr>
          <w:sz w:val="28"/>
          <w:szCs w:val="28"/>
          <w:lang w:val="uk-UA"/>
        </w:rPr>
        <w:t>Щасливцевської</w:t>
      </w:r>
      <w:proofErr w:type="spellEnd"/>
      <w:r w:rsidRPr="000374B7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0374B7" w:rsidRPr="000374B7" w:rsidRDefault="000374B7" w:rsidP="000374B7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</w:p>
    <w:p w:rsidR="000374B7" w:rsidRPr="000374B7" w:rsidRDefault="000374B7" w:rsidP="000374B7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</w:p>
    <w:p w:rsidR="000374B7" w:rsidRPr="000374B7" w:rsidRDefault="000374B7" w:rsidP="000374B7">
      <w:pPr>
        <w:autoSpaceDE w:val="0"/>
        <w:autoSpaceDN w:val="0"/>
        <w:adjustRightInd w:val="0"/>
        <w:spacing w:before="40"/>
        <w:ind w:firstLine="540"/>
        <w:jc w:val="both"/>
        <w:rPr>
          <w:sz w:val="28"/>
          <w:szCs w:val="28"/>
          <w:lang w:val="uk-UA"/>
        </w:rPr>
      </w:pPr>
    </w:p>
    <w:p w:rsidR="00C141FE" w:rsidRPr="000374B7" w:rsidRDefault="000374B7" w:rsidP="000374B7">
      <w:pPr>
        <w:ind w:firstLine="540"/>
        <w:jc w:val="both"/>
        <w:rPr>
          <w:sz w:val="28"/>
          <w:szCs w:val="28"/>
          <w:lang w:val="uk-UA"/>
        </w:rPr>
      </w:pPr>
      <w:r w:rsidRPr="000374B7">
        <w:rPr>
          <w:sz w:val="28"/>
          <w:szCs w:val="28"/>
          <w:lang w:val="uk-UA"/>
        </w:rPr>
        <w:t xml:space="preserve">Сільський голова                                                             В.О. </w:t>
      </w:r>
      <w:proofErr w:type="spellStart"/>
      <w:r w:rsidRPr="000374B7">
        <w:rPr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C141FE" w:rsidRPr="0003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3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374B7"/>
    <w:rsid w:val="000A3DEC"/>
    <w:rsid w:val="003952E0"/>
    <w:rsid w:val="00B40938"/>
    <w:rsid w:val="00C1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2019-03-28T15:11:00Z</dcterms:created>
  <dcterms:modified xsi:type="dcterms:W3CDTF">2019-03-28T15:11:00Z</dcterms:modified>
</cp:coreProperties>
</file>