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E3" w:rsidRDefault="00B571E3" w:rsidP="00B571E3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B571E3" w:rsidRDefault="00B571E3" w:rsidP="00B571E3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4E7B91" w:rsidRPr="004E7B91" w:rsidRDefault="004E7B91" w:rsidP="004E7B91">
      <w:pPr>
        <w:ind w:left="851" w:right="990"/>
        <w:jc w:val="center"/>
        <w:rPr>
          <w:b/>
          <w:sz w:val="22"/>
          <w:szCs w:val="22"/>
          <w:lang w:val="uk-UA"/>
        </w:rPr>
      </w:pPr>
      <w:r w:rsidRPr="004E7B91">
        <w:rPr>
          <w:b/>
          <w:sz w:val="22"/>
          <w:szCs w:val="22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3943" r:id="rId6"/>
        </w:object>
      </w:r>
    </w:p>
    <w:p w:rsidR="004E7B91" w:rsidRPr="004E7B91" w:rsidRDefault="004E7B91" w:rsidP="004E7B91">
      <w:pPr>
        <w:jc w:val="center"/>
        <w:rPr>
          <w:b/>
          <w:sz w:val="22"/>
          <w:szCs w:val="22"/>
          <w:lang w:val="uk-UA"/>
        </w:rPr>
      </w:pPr>
      <w:r w:rsidRPr="004E7B91">
        <w:rPr>
          <w:b/>
          <w:sz w:val="22"/>
          <w:szCs w:val="22"/>
          <w:lang w:val="uk-UA"/>
        </w:rPr>
        <w:t>32 СЕСІЯ  ЩАСЛИВЦЕВСЬКОЇ СІЛЬСЬКОЇ РАДИ</w:t>
      </w:r>
    </w:p>
    <w:p w:rsidR="004E7B91" w:rsidRPr="004E7B91" w:rsidRDefault="004E7B91" w:rsidP="004E7B91">
      <w:pPr>
        <w:jc w:val="center"/>
        <w:rPr>
          <w:b/>
          <w:sz w:val="22"/>
          <w:szCs w:val="22"/>
          <w:lang w:val="uk-UA"/>
        </w:rPr>
      </w:pPr>
      <w:r w:rsidRPr="004E7B91">
        <w:rPr>
          <w:b/>
          <w:sz w:val="22"/>
          <w:szCs w:val="22"/>
          <w:lang w:val="uk-UA"/>
        </w:rPr>
        <w:t>7 СКЛИКАННЯ</w:t>
      </w:r>
    </w:p>
    <w:p w:rsidR="004E7B91" w:rsidRPr="004E7B91" w:rsidRDefault="004E7B91" w:rsidP="004E7B91">
      <w:pPr>
        <w:keepNext/>
        <w:spacing w:before="240" w:after="60"/>
        <w:jc w:val="center"/>
        <w:outlineLvl w:val="2"/>
        <w:rPr>
          <w:bCs/>
          <w:sz w:val="22"/>
          <w:szCs w:val="22"/>
          <w:lang w:val="uk-UA"/>
        </w:rPr>
      </w:pPr>
      <w:r w:rsidRPr="004E7B91">
        <w:rPr>
          <w:b/>
          <w:bCs/>
          <w:sz w:val="22"/>
          <w:szCs w:val="22"/>
          <w:lang w:val="uk-UA"/>
        </w:rPr>
        <w:t>РІШЕННЯ</w:t>
      </w:r>
      <w:r w:rsidRPr="004E7B91">
        <w:rPr>
          <w:bCs/>
          <w:sz w:val="22"/>
          <w:szCs w:val="22"/>
          <w:lang w:val="uk-UA"/>
        </w:rPr>
        <w:t xml:space="preserve"> /проект/</w:t>
      </w:r>
    </w:p>
    <w:p w:rsidR="004E7B91" w:rsidRPr="00B167EC" w:rsidRDefault="004E7B91" w:rsidP="004E7B91">
      <w:pPr>
        <w:jc w:val="center"/>
        <w:rPr>
          <w:sz w:val="28"/>
          <w:szCs w:val="28"/>
          <w:lang w:val="uk-UA"/>
        </w:rPr>
      </w:pP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28.02.2017р.                                           №  524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с. </w:t>
      </w:r>
      <w:proofErr w:type="spellStart"/>
      <w:r w:rsidRPr="00B167EC">
        <w:rPr>
          <w:sz w:val="28"/>
          <w:szCs w:val="28"/>
          <w:lang w:val="uk-UA"/>
        </w:rPr>
        <w:t>Щасливцеве</w:t>
      </w:r>
      <w:proofErr w:type="spellEnd"/>
      <w:r w:rsidRPr="00B167EC">
        <w:rPr>
          <w:sz w:val="28"/>
          <w:szCs w:val="28"/>
          <w:lang w:val="uk-UA"/>
        </w:rPr>
        <w:t xml:space="preserve">                                                  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Про затвердження проекту 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землеустрою щодо відведення 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безоплатно у власність 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земельної ділянки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 Розглянувши заяви громадян України ,  проекти землеустрою щодо відведення земельної ділянки безоплатно у власність, враховуючи відсутність 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ВИРІШИЛА: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</w:p>
    <w:p w:rsidR="004E7B91" w:rsidRPr="00B167EC" w:rsidRDefault="004E7B91" w:rsidP="004E7B91">
      <w:pPr>
        <w:jc w:val="both"/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земельної ділянки громадянам:</w:t>
      </w:r>
    </w:p>
    <w:p w:rsidR="004E7B91" w:rsidRPr="00B167EC" w:rsidRDefault="004E7B91" w:rsidP="004E7B91">
      <w:pPr>
        <w:jc w:val="both"/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1)</w:t>
      </w:r>
      <w:r w:rsidR="00B167EC">
        <w:rPr>
          <w:sz w:val="28"/>
          <w:szCs w:val="28"/>
          <w:lang w:val="uk-UA"/>
        </w:rPr>
        <w:t>(…)</w:t>
      </w:r>
      <w:r w:rsidRPr="00B167E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8 га"/>
        </w:smartTagPr>
        <w:r w:rsidRPr="00B167EC">
          <w:rPr>
            <w:sz w:val="28"/>
            <w:szCs w:val="28"/>
            <w:lang w:val="uk-UA"/>
          </w:rPr>
          <w:t>0,1008 га</w:t>
        </w:r>
      </w:smartTag>
      <w:r w:rsidRPr="00B167EC">
        <w:rPr>
          <w:sz w:val="28"/>
          <w:szCs w:val="28"/>
          <w:lang w:val="uk-UA"/>
        </w:rPr>
        <w:t xml:space="preserve"> ( кадастровий номер 6522186500:02:001:0604), розташованої за адресою: с. Гені</w:t>
      </w:r>
      <w:r w:rsidR="00B167EC">
        <w:rPr>
          <w:sz w:val="28"/>
          <w:szCs w:val="28"/>
          <w:lang w:val="uk-UA"/>
        </w:rPr>
        <w:t xml:space="preserve">чеська гірка, вул. </w:t>
      </w:r>
      <w:proofErr w:type="spellStart"/>
      <w:r w:rsidR="00B167EC">
        <w:rPr>
          <w:sz w:val="28"/>
          <w:szCs w:val="28"/>
          <w:lang w:val="uk-UA"/>
        </w:rPr>
        <w:t>Сивашська</w:t>
      </w:r>
      <w:proofErr w:type="spellEnd"/>
      <w:r w:rsidR="00B167EC">
        <w:rPr>
          <w:sz w:val="28"/>
          <w:szCs w:val="28"/>
          <w:lang w:val="uk-UA"/>
        </w:rPr>
        <w:t>, (…)</w:t>
      </w:r>
      <w:r w:rsidRPr="00B167E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167EC">
        <w:rPr>
          <w:sz w:val="28"/>
          <w:szCs w:val="28"/>
          <w:lang w:val="uk-UA"/>
        </w:rPr>
        <w:t>Щасливцевської</w:t>
      </w:r>
      <w:proofErr w:type="spellEnd"/>
      <w:r w:rsidRPr="00B167EC">
        <w:rPr>
          <w:sz w:val="28"/>
          <w:szCs w:val="28"/>
          <w:lang w:val="uk-UA"/>
        </w:rPr>
        <w:t xml:space="preserve"> сільської ради. </w:t>
      </w:r>
    </w:p>
    <w:p w:rsidR="004E7B91" w:rsidRPr="00B167EC" w:rsidRDefault="004E7B91" w:rsidP="004E7B91">
      <w:pPr>
        <w:jc w:val="both"/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2)</w:t>
      </w:r>
      <w:r w:rsidR="00B167EC">
        <w:rPr>
          <w:sz w:val="28"/>
          <w:szCs w:val="28"/>
          <w:lang w:val="uk-UA"/>
        </w:rPr>
        <w:t>(…)</w:t>
      </w:r>
      <w:r w:rsidRPr="00B167E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1 га"/>
        </w:smartTagPr>
        <w:r w:rsidRPr="00B167EC">
          <w:rPr>
            <w:sz w:val="28"/>
            <w:szCs w:val="28"/>
            <w:lang w:val="uk-UA"/>
          </w:rPr>
          <w:t>0,1001 га</w:t>
        </w:r>
      </w:smartTag>
      <w:r w:rsidRPr="00B167EC">
        <w:rPr>
          <w:sz w:val="28"/>
          <w:szCs w:val="28"/>
          <w:lang w:val="uk-UA"/>
        </w:rPr>
        <w:t xml:space="preserve"> ( кадастровий номер 6522186500:02:001:0608), розташованої за адресою: с. Генічеська гірка, вул. 993</w:t>
      </w:r>
      <w:r w:rsidR="00B167EC">
        <w:rPr>
          <w:sz w:val="28"/>
          <w:szCs w:val="28"/>
          <w:lang w:val="uk-UA"/>
        </w:rPr>
        <w:t xml:space="preserve"> </w:t>
      </w:r>
      <w:proofErr w:type="spellStart"/>
      <w:r w:rsidR="00B167EC">
        <w:rPr>
          <w:sz w:val="28"/>
          <w:szCs w:val="28"/>
          <w:lang w:val="uk-UA"/>
        </w:rPr>
        <w:t>Стрилецького</w:t>
      </w:r>
      <w:proofErr w:type="spellEnd"/>
      <w:r w:rsidR="00B167EC">
        <w:rPr>
          <w:sz w:val="28"/>
          <w:szCs w:val="28"/>
          <w:lang w:val="uk-UA"/>
        </w:rPr>
        <w:t xml:space="preserve"> полку, (…)</w:t>
      </w:r>
      <w:r w:rsidRPr="00B167EC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167EC">
        <w:rPr>
          <w:sz w:val="28"/>
          <w:szCs w:val="28"/>
          <w:lang w:val="uk-UA"/>
        </w:rPr>
        <w:t>Щасливцевської</w:t>
      </w:r>
      <w:proofErr w:type="spellEnd"/>
      <w:r w:rsidRPr="00B167EC">
        <w:rPr>
          <w:sz w:val="28"/>
          <w:szCs w:val="28"/>
          <w:lang w:val="uk-UA"/>
        </w:rPr>
        <w:t xml:space="preserve"> сільської ради. </w:t>
      </w:r>
    </w:p>
    <w:p w:rsidR="004E7B91" w:rsidRPr="00B167EC" w:rsidRDefault="004E7B91" w:rsidP="004E7B91">
      <w:pPr>
        <w:jc w:val="both"/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3)</w:t>
      </w:r>
      <w:r w:rsidR="00B167EC">
        <w:rPr>
          <w:sz w:val="28"/>
          <w:szCs w:val="28"/>
          <w:lang w:val="uk-UA"/>
        </w:rPr>
        <w:t xml:space="preserve"> (…)</w:t>
      </w:r>
      <w:r w:rsidRPr="00B167E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5 га"/>
        </w:smartTagPr>
        <w:r w:rsidRPr="00B167EC">
          <w:rPr>
            <w:sz w:val="28"/>
            <w:szCs w:val="28"/>
            <w:lang w:val="uk-UA"/>
          </w:rPr>
          <w:t>0,0865 га</w:t>
        </w:r>
      </w:smartTag>
      <w:r w:rsidRPr="00B167EC">
        <w:rPr>
          <w:sz w:val="28"/>
          <w:szCs w:val="28"/>
          <w:lang w:val="uk-UA"/>
        </w:rPr>
        <w:t xml:space="preserve"> ( кадастровий номер 6522186500:04:001:0851), розташованої за адресою: с. Ген</w:t>
      </w:r>
      <w:r w:rsidR="00B167EC">
        <w:rPr>
          <w:sz w:val="28"/>
          <w:szCs w:val="28"/>
          <w:lang w:val="uk-UA"/>
        </w:rPr>
        <w:t xml:space="preserve">ічеська гірка, вул. Берегова,(…) </w:t>
      </w:r>
      <w:r w:rsidRPr="00B167E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167EC">
        <w:rPr>
          <w:sz w:val="28"/>
          <w:szCs w:val="28"/>
          <w:lang w:val="uk-UA"/>
        </w:rPr>
        <w:t>Щасливцевської</w:t>
      </w:r>
      <w:proofErr w:type="spellEnd"/>
      <w:r w:rsidRPr="00B167EC">
        <w:rPr>
          <w:sz w:val="28"/>
          <w:szCs w:val="28"/>
          <w:lang w:val="uk-UA"/>
        </w:rPr>
        <w:t xml:space="preserve"> сільської ради. </w:t>
      </w:r>
    </w:p>
    <w:p w:rsidR="004E7B91" w:rsidRPr="00B167EC" w:rsidRDefault="004E7B91" w:rsidP="004E7B91">
      <w:pPr>
        <w:jc w:val="both"/>
        <w:rPr>
          <w:b/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4)</w:t>
      </w:r>
      <w:r w:rsidR="00B167EC">
        <w:rPr>
          <w:sz w:val="28"/>
          <w:szCs w:val="28"/>
          <w:lang w:val="uk-UA"/>
        </w:rPr>
        <w:t xml:space="preserve"> (…)</w:t>
      </w:r>
      <w:r w:rsidRPr="00B167E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0 га"/>
        </w:smartTagPr>
        <w:r w:rsidRPr="00B167EC">
          <w:rPr>
            <w:sz w:val="28"/>
            <w:szCs w:val="28"/>
            <w:lang w:val="uk-UA"/>
          </w:rPr>
          <w:t>0,0900 га</w:t>
        </w:r>
      </w:smartTag>
      <w:r w:rsidRPr="00B167EC">
        <w:rPr>
          <w:sz w:val="28"/>
          <w:szCs w:val="28"/>
          <w:lang w:val="uk-UA"/>
        </w:rPr>
        <w:t xml:space="preserve"> ( кадастровий номер 6522186500:04:001:0734), розташованої за адресою: с. Геніч</w:t>
      </w:r>
      <w:r w:rsidR="00B167EC">
        <w:rPr>
          <w:sz w:val="28"/>
          <w:szCs w:val="28"/>
          <w:lang w:val="uk-UA"/>
        </w:rPr>
        <w:t>еська Гірка, вул. Придорожня,(…)</w:t>
      </w:r>
      <w:r w:rsidRPr="00B167E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167EC">
        <w:rPr>
          <w:sz w:val="28"/>
          <w:szCs w:val="28"/>
          <w:lang w:val="uk-UA"/>
        </w:rPr>
        <w:t>Щасливцевської</w:t>
      </w:r>
      <w:proofErr w:type="spellEnd"/>
      <w:r w:rsidRPr="00B167EC">
        <w:rPr>
          <w:sz w:val="28"/>
          <w:szCs w:val="28"/>
          <w:lang w:val="uk-UA"/>
        </w:rPr>
        <w:t xml:space="preserve"> сільської ради. </w:t>
      </w:r>
    </w:p>
    <w:p w:rsidR="004E7B91" w:rsidRPr="00B167EC" w:rsidRDefault="004E7B91" w:rsidP="004E7B91">
      <w:pPr>
        <w:jc w:val="both"/>
        <w:rPr>
          <w:b/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lastRenderedPageBreak/>
        <w:t>5)</w:t>
      </w:r>
      <w:r w:rsidR="00B167EC">
        <w:rPr>
          <w:sz w:val="28"/>
          <w:szCs w:val="28"/>
          <w:lang w:val="uk-UA"/>
        </w:rPr>
        <w:t>(…)</w:t>
      </w:r>
      <w:r w:rsidRPr="00B167EC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00 га"/>
        </w:smartTagPr>
        <w:r w:rsidRPr="00B167EC">
          <w:rPr>
            <w:sz w:val="28"/>
            <w:szCs w:val="28"/>
            <w:lang w:val="uk-UA"/>
          </w:rPr>
          <w:t>0,0900 га</w:t>
        </w:r>
      </w:smartTag>
      <w:r w:rsidRPr="00B167EC">
        <w:rPr>
          <w:sz w:val="28"/>
          <w:szCs w:val="28"/>
          <w:lang w:val="uk-UA"/>
        </w:rPr>
        <w:t xml:space="preserve"> ( кадастровий номер 6522186500:04:001:0706), розташованої за адресою: с. Генічеська Гірка, вул. Придо</w:t>
      </w:r>
      <w:r w:rsidR="00B167EC">
        <w:rPr>
          <w:sz w:val="28"/>
          <w:szCs w:val="28"/>
          <w:lang w:val="uk-UA"/>
        </w:rPr>
        <w:t>рожня,(…)</w:t>
      </w:r>
      <w:bookmarkStart w:id="0" w:name="_GoBack"/>
      <w:bookmarkEnd w:id="0"/>
      <w:r w:rsidRPr="00B167EC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167EC">
        <w:rPr>
          <w:sz w:val="28"/>
          <w:szCs w:val="28"/>
          <w:lang w:val="uk-UA"/>
        </w:rPr>
        <w:t>Щасливцевської</w:t>
      </w:r>
      <w:proofErr w:type="spellEnd"/>
      <w:r w:rsidRPr="00B167EC">
        <w:rPr>
          <w:sz w:val="28"/>
          <w:szCs w:val="28"/>
          <w:lang w:val="uk-UA"/>
        </w:rPr>
        <w:t xml:space="preserve"> сільської ради. </w:t>
      </w:r>
    </w:p>
    <w:p w:rsidR="004E7B91" w:rsidRPr="00B167EC" w:rsidRDefault="004E7B91" w:rsidP="004E7B91">
      <w:pPr>
        <w:jc w:val="both"/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 xml:space="preserve">2.Вищезазначеним громадянам відмовити  щодо передачі безоплатно у власність земельної ділянки зазначеної в цьому рішенні, в зв’язку з відсутністю плану зонування території та плану детального планування. 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3. Рекомендувати заявникам повторно звернутись до сільської ради з відповідною заявою щодо передачі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4E7B91" w:rsidRPr="00B167EC" w:rsidRDefault="004E7B91" w:rsidP="004E7B91">
      <w:pPr>
        <w:rPr>
          <w:sz w:val="28"/>
          <w:szCs w:val="28"/>
          <w:lang w:val="uk-UA"/>
        </w:rPr>
      </w:pPr>
    </w:p>
    <w:p w:rsidR="004E7B91" w:rsidRPr="00B167EC" w:rsidRDefault="004E7B91" w:rsidP="004E7B91">
      <w:pPr>
        <w:jc w:val="both"/>
        <w:rPr>
          <w:rFonts w:ascii="Calibri" w:hAnsi="Calibri"/>
          <w:sz w:val="28"/>
          <w:szCs w:val="28"/>
          <w:lang w:val="uk-UA"/>
        </w:rPr>
      </w:pPr>
      <w:r w:rsidRPr="00B167EC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B167EC">
        <w:rPr>
          <w:sz w:val="28"/>
          <w:szCs w:val="28"/>
          <w:lang w:val="uk-UA"/>
        </w:rPr>
        <w:t>Плохушко</w:t>
      </w:r>
      <w:proofErr w:type="spellEnd"/>
    </w:p>
    <w:p w:rsidR="004E7B91" w:rsidRPr="00B167EC" w:rsidRDefault="004E7B91" w:rsidP="004E7B91">
      <w:pPr>
        <w:jc w:val="center"/>
        <w:rPr>
          <w:b/>
          <w:sz w:val="28"/>
          <w:szCs w:val="28"/>
          <w:lang w:val="uk-UA"/>
        </w:rPr>
      </w:pPr>
    </w:p>
    <w:p w:rsidR="00B571E3" w:rsidRPr="00B167EC" w:rsidRDefault="00B571E3" w:rsidP="00B571E3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B571E3" w:rsidRPr="00B167EC" w:rsidRDefault="00B571E3" w:rsidP="00B571E3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661739" w:rsidRPr="00B167EC" w:rsidRDefault="00661739">
      <w:pPr>
        <w:rPr>
          <w:sz w:val="28"/>
          <w:szCs w:val="28"/>
        </w:rPr>
      </w:pPr>
    </w:p>
    <w:sectPr w:rsidR="00661739" w:rsidRPr="00B16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4E7B91"/>
    <w:rsid w:val="00661739"/>
    <w:rsid w:val="00721CC6"/>
    <w:rsid w:val="00B167EC"/>
    <w:rsid w:val="00B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2019-03-20T13:23:00Z</dcterms:created>
  <dcterms:modified xsi:type="dcterms:W3CDTF">2019-03-20T17:06:00Z</dcterms:modified>
</cp:coreProperties>
</file>