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C2" w:rsidRDefault="000026C2" w:rsidP="000026C2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7B43489" wp14:editId="7750174D">
            <wp:extent cx="349885" cy="46291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6C2" w:rsidRDefault="000026C2" w:rsidP="000026C2">
      <w:pPr>
        <w:jc w:val="center"/>
        <w:rPr>
          <w:sz w:val="28"/>
          <w:szCs w:val="28"/>
          <w:lang w:val="uk-UA"/>
        </w:rPr>
      </w:pPr>
    </w:p>
    <w:p w:rsidR="000026C2" w:rsidRDefault="000026C2" w:rsidP="000026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ЩАСЛИВЦЕВСЬКА СІЛЬСЬКА РАДА</w:t>
      </w:r>
    </w:p>
    <w:p w:rsidR="000026C2" w:rsidRDefault="000026C2" w:rsidP="000026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0026C2" w:rsidRDefault="000026C2" w:rsidP="000026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0026C2" w:rsidRDefault="000026C2" w:rsidP="000026C2">
      <w:pPr>
        <w:rPr>
          <w:sz w:val="28"/>
          <w:szCs w:val="28"/>
          <w:lang w:val="uk-UA"/>
        </w:rPr>
      </w:pPr>
    </w:p>
    <w:p w:rsidR="000026C2" w:rsidRDefault="000026C2" w:rsidP="000026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21.03.2019 р.                                          №28</w:t>
      </w:r>
    </w:p>
    <w:p w:rsidR="000026C2" w:rsidRDefault="000026C2" w:rsidP="000026C2">
      <w:pPr>
        <w:rPr>
          <w:sz w:val="28"/>
          <w:szCs w:val="28"/>
          <w:lang w:val="uk-UA"/>
        </w:rPr>
      </w:pPr>
    </w:p>
    <w:p w:rsidR="000026C2" w:rsidRDefault="000026C2" w:rsidP="000026C2">
      <w:pPr>
        <w:tabs>
          <w:tab w:val="left" w:pos="3828"/>
          <w:tab w:val="left" w:pos="4536"/>
        </w:tabs>
        <w:ind w:right="564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підтвердження права на проживання в житловому приміщенні в с. Приозерне.</w:t>
      </w:r>
    </w:p>
    <w:p w:rsidR="000026C2" w:rsidRDefault="000026C2" w:rsidP="000026C2">
      <w:pPr>
        <w:rPr>
          <w:sz w:val="28"/>
          <w:szCs w:val="28"/>
          <w:lang w:val="uk-UA"/>
        </w:rPr>
      </w:pPr>
    </w:p>
    <w:p w:rsidR="000026C2" w:rsidRDefault="000026C2" w:rsidP="0000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щодо надання їй документа що надає їй право на укладання договорів на комунальні послуги, як квартиронаймача житла комунальної власності, враховуючи що заявниця зареєстрована та</w:t>
      </w:r>
      <w:r>
        <w:rPr>
          <w:sz w:val="28"/>
          <w:szCs w:val="28"/>
          <w:lang w:val="uk-UA"/>
        </w:rPr>
        <w:t xml:space="preserve"> постійно проживає в квартирі №***</w:t>
      </w:r>
      <w:r>
        <w:rPr>
          <w:sz w:val="28"/>
          <w:szCs w:val="28"/>
          <w:lang w:val="uk-UA"/>
        </w:rPr>
        <w:t xml:space="preserve"> у будинку №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 вул. </w:t>
      </w:r>
      <w:proofErr w:type="spellStart"/>
      <w:r>
        <w:rPr>
          <w:sz w:val="28"/>
          <w:szCs w:val="28"/>
          <w:lang w:val="uk-UA"/>
        </w:rPr>
        <w:t>Соляників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с-щі</w:t>
      </w:r>
      <w:proofErr w:type="spellEnd"/>
      <w:r>
        <w:rPr>
          <w:sz w:val="28"/>
          <w:szCs w:val="28"/>
          <w:lang w:val="uk-UA"/>
        </w:rPr>
        <w:t xml:space="preserve">. Приозерне, та те що експлуатаційна організація цього будинку відсутня, керуючись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Правилами обліку громадян, які потребують поліпшення житлових умов, і надання їм жилих приміщень в Українській РСР з</w:t>
      </w:r>
      <w:r>
        <w:rPr>
          <w:color w:val="000000"/>
          <w:sz w:val="28"/>
          <w:szCs w:val="28"/>
          <w:lang w:val="uk-UA"/>
        </w:rPr>
        <w:t xml:space="preserve">атверджених постановою Ради Міністрів УРСР і </w:t>
      </w:r>
      <w:proofErr w:type="spellStart"/>
      <w:r>
        <w:rPr>
          <w:color w:val="000000"/>
          <w:sz w:val="28"/>
          <w:szCs w:val="28"/>
          <w:lang w:val="uk-UA"/>
        </w:rPr>
        <w:t>Укрпрофради</w:t>
      </w:r>
      <w:proofErr w:type="spellEnd"/>
      <w:r>
        <w:rPr>
          <w:color w:val="000000"/>
          <w:sz w:val="28"/>
          <w:szCs w:val="28"/>
          <w:lang w:val="uk-UA"/>
        </w:rPr>
        <w:t xml:space="preserve"> від 11.12.1984 р. №470, ст. ст. 58, 61, 64 Житлового Кодексу Української РСР, ст. 30 закону України "Про місцеве самоврядування в Україні"</w:t>
      </w:r>
      <w:r>
        <w:rPr>
          <w:sz w:val="28"/>
          <w:szCs w:val="28"/>
          <w:lang w:val="uk-UA"/>
        </w:rPr>
        <w:t xml:space="preserve">, виконком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</w:p>
    <w:p w:rsidR="000026C2" w:rsidRDefault="000026C2" w:rsidP="000026C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0026C2" w:rsidRDefault="000026C2" w:rsidP="000026C2">
      <w:pPr>
        <w:ind w:firstLine="540"/>
        <w:jc w:val="both"/>
        <w:rPr>
          <w:sz w:val="28"/>
          <w:szCs w:val="28"/>
          <w:lang w:val="uk-UA"/>
        </w:rPr>
      </w:pPr>
    </w:p>
    <w:p w:rsidR="000026C2" w:rsidRDefault="000026C2" w:rsidP="0000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Підтвердити право на проживання гр.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(паспорт </w:t>
      </w:r>
      <w:r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виданий Генічеським РС УДМС України в Херсонській області,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р., ідентифікаційний номер -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) та членів її родини: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(паспорт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виданий Генічеським РС УДМС України в Херсонській області,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р., ідентифікаційний номер -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);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(паспорт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виданий Генічеським РС УДМС Ук</w:t>
      </w:r>
      <w:r>
        <w:rPr>
          <w:sz w:val="28"/>
          <w:szCs w:val="28"/>
          <w:lang w:val="uk-UA"/>
        </w:rPr>
        <w:t>раїни в Херсонській області, ***</w:t>
      </w:r>
      <w:r>
        <w:rPr>
          <w:sz w:val="28"/>
          <w:szCs w:val="28"/>
          <w:lang w:val="uk-UA"/>
        </w:rPr>
        <w:t xml:space="preserve"> р., ідентифікаційний номер -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);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(паспорт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виданий органом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., ідентифікаційний номер -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);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(паспорт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виданий органом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., ідентифікаційний номер -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), в ж</w:t>
      </w:r>
      <w:r>
        <w:rPr>
          <w:sz w:val="28"/>
          <w:szCs w:val="28"/>
          <w:lang w:val="uk-UA"/>
        </w:rPr>
        <w:t>итловому приміщенні (квартирі №***</w:t>
      </w:r>
      <w:r>
        <w:rPr>
          <w:sz w:val="28"/>
          <w:szCs w:val="28"/>
          <w:lang w:val="uk-UA"/>
        </w:rPr>
        <w:t xml:space="preserve"> у будинку №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 xml:space="preserve"> по вул. </w:t>
      </w:r>
      <w:proofErr w:type="spellStart"/>
      <w:r>
        <w:rPr>
          <w:sz w:val="28"/>
          <w:szCs w:val="28"/>
          <w:lang w:val="uk-UA"/>
        </w:rPr>
        <w:t>Соляників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с-щі</w:t>
      </w:r>
      <w:proofErr w:type="spellEnd"/>
      <w:r>
        <w:rPr>
          <w:sz w:val="28"/>
          <w:szCs w:val="28"/>
          <w:lang w:val="uk-UA"/>
        </w:rPr>
        <w:t>. Приозерне Генічеського району Херсонської області).</w:t>
      </w:r>
    </w:p>
    <w:p w:rsidR="000026C2" w:rsidRDefault="000026C2" w:rsidP="00002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Особам зазначеним у п. 1 цього рішення надати ордер на жиле приміщення у порядку встановленому Законом.</w:t>
      </w:r>
    </w:p>
    <w:p w:rsidR="000026C2" w:rsidRDefault="000026C2" w:rsidP="000026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заступника сільського голови з питань діяльності виконкому Бородіну О.П.</w:t>
      </w:r>
    </w:p>
    <w:p w:rsidR="000026C2" w:rsidRDefault="000026C2" w:rsidP="000026C2">
      <w:pPr>
        <w:ind w:firstLine="567"/>
        <w:jc w:val="both"/>
        <w:rPr>
          <w:sz w:val="28"/>
          <w:szCs w:val="28"/>
          <w:lang w:val="uk-UA"/>
        </w:rPr>
      </w:pPr>
    </w:p>
    <w:p w:rsidR="000026C2" w:rsidRDefault="000026C2" w:rsidP="000026C2">
      <w:pPr>
        <w:ind w:firstLine="567"/>
        <w:jc w:val="both"/>
        <w:rPr>
          <w:sz w:val="28"/>
          <w:szCs w:val="28"/>
          <w:lang w:val="uk-UA"/>
        </w:rPr>
      </w:pPr>
    </w:p>
    <w:p w:rsidR="000026C2" w:rsidRDefault="000026C2" w:rsidP="000026C2">
      <w:pPr>
        <w:ind w:firstLine="567"/>
        <w:jc w:val="both"/>
        <w:rPr>
          <w:sz w:val="28"/>
          <w:szCs w:val="28"/>
          <w:lang w:val="uk-UA"/>
        </w:rPr>
      </w:pPr>
    </w:p>
    <w:p w:rsidR="00A26A9E" w:rsidRPr="000026C2" w:rsidRDefault="000026C2" w:rsidP="000026C2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В.О. 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sectPr w:rsidR="00A26A9E" w:rsidRPr="000026C2" w:rsidSect="004940D4">
      <w:pgSz w:w="11906" w:h="16838" w:code="9"/>
      <w:pgMar w:top="567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BA"/>
    <w:rsid w:val="000026C2"/>
    <w:rsid w:val="00A26A9E"/>
    <w:rsid w:val="00C0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0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2019-03-27T17:04:00Z</dcterms:created>
  <dcterms:modified xsi:type="dcterms:W3CDTF">2019-03-27T17:04:00Z</dcterms:modified>
</cp:coreProperties>
</file>